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9BE7" w14:textId="41FF2A64" w:rsidR="00531FC3" w:rsidRPr="006B44A4" w:rsidRDefault="004432A5" w:rsidP="00531FC3">
      <w:pPr>
        <w:contextualSpacing/>
        <w:jc w:val="both"/>
        <w:rPr>
          <w:rFonts w:asciiTheme="minorHAnsi" w:eastAsia="Times New Roman" w:hAnsiTheme="minorHAnsi" w:cstheme="minorHAnsi"/>
          <w:lang w:val="en" w:eastAsia="el-GR"/>
        </w:rPr>
      </w:pPr>
      <w:r>
        <w:rPr>
          <w:rFonts w:asciiTheme="minorHAnsi" w:hAnsiTheme="minorHAnsi" w:cstheme="minorHAnsi"/>
          <w:noProof/>
          <w:color w:val="333333"/>
          <w:lang w:val="en"/>
        </w:rPr>
        <w:drawing>
          <wp:inline distT="0" distB="0" distL="0" distR="0" wp14:anchorId="59D91F41" wp14:editId="750A0F19">
            <wp:extent cx="11950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Stone Group International is a vertical integrated group </w:t>
      </w:r>
      <w:r w:rsidR="006E0428" w:rsidRPr="006B44A4">
        <w:rPr>
          <w:rFonts w:asciiTheme="minorHAnsi" w:eastAsia="Times New Roman" w:hAnsiTheme="minorHAnsi" w:cstheme="minorHAnsi"/>
          <w:lang w:val="en" w:eastAsia="el-GR"/>
        </w:rPr>
        <w:t xml:space="preserve">of Companies </w:t>
      </w:r>
      <w:r w:rsidR="00DC15B9" w:rsidRPr="006B44A4">
        <w:rPr>
          <w:rFonts w:asciiTheme="minorHAnsi" w:eastAsia="Times New Roman" w:hAnsiTheme="minorHAnsi" w:cstheme="minorHAnsi"/>
          <w:lang w:val="en" w:eastAsia="el-GR"/>
        </w:rPr>
        <w:t>for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extraction, </w:t>
      </w:r>
      <w:proofErr w:type="gramStart"/>
      <w:r w:rsidR="00531FC3" w:rsidRPr="006B44A4">
        <w:rPr>
          <w:rFonts w:asciiTheme="minorHAnsi" w:eastAsia="Times New Roman" w:hAnsiTheme="minorHAnsi" w:cstheme="minorHAnsi"/>
          <w:lang w:val="en" w:eastAsia="el-GR"/>
        </w:rPr>
        <w:t>processing</w:t>
      </w:r>
      <w:proofErr w:type="gramEnd"/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and distribution </w:t>
      </w:r>
      <w:r w:rsidR="00DC15B9" w:rsidRPr="006B44A4">
        <w:rPr>
          <w:rFonts w:asciiTheme="minorHAnsi" w:eastAsia="Times New Roman" w:hAnsiTheme="minorHAnsi" w:cstheme="minorHAnsi"/>
          <w:lang w:val="en" w:eastAsia="el-GR"/>
        </w:rPr>
        <w:t>of natural stone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. Its history spans nearly 4 decades of trusted collaborations in more than 80 countries across all continents. Its international activities are being supported by </w:t>
      </w:r>
      <w:r w:rsidR="00A52D27" w:rsidRPr="006B44A4">
        <w:rPr>
          <w:rFonts w:asciiTheme="minorHAnsi" w:eastAsia="Times New Roman" w:hAnsiTheme="minorHAnsi" w:cstheme="minorHAnsi"/>
          <w:lang w:val="en" w:eastAsia="el-GR"/>
        </w:rPr>
        <w:t>5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</w:t>
      </w:r>
      <w:proofErr w:type="gramStart"/>
      <w:r w:rsidR="00531FC3" w:rsidRPr="006B44A4">
        <w:rPr>
          <w:rFonts w:asciiTheme="minorHAnsi" w:eastAsia="Times New Roman" w:hAnsiTheme="minorHAnsi" w:cstheme="minorHAnsi"/>
          <w:lang w:val="en" w:eastAsia="el-GR"/>
        </w:rPr>
        <w:t>top</w:t>
      </w:r>
      <w:proofErr w:type="gramEnd"/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of the notch factories, located in Thessaloniki, Drama</w:t>
      </w:r>
      <w:r w:rsidR="00637833" w:rsidRPr="006B44A4">
        <w:rPr>
          <w:rFonts w:asciiTheme="minorHAnsi" w:eastAsia="Times New Roman" w:hAnsiTheme="minorHAnsi" w:cstheme="minorHAnsi"/>
          <w:lang w:val="en" w:eastAsia="el-GR"/>
        </w:rPr>
        <w:t>, Kavala</w:t>
      </w:r>
      <w:r w:rsidR="00A52D27" w:rsidRPr="006B44A4">
        <w:rPr>
          <w:rFonts w:asciiTheme="minorHAnsi" w:eastAsia="Times New Roman" w:hAnsiTheme="minorHAnsi" w:cstheme="minorHAnsi"/>
          <w:lang w:val="en" w:eastAsia="el-GR"/>
        </w:rPr>
        <w:t xml:space="preserve">, 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Veria and </w:t>
      </w:r>
      <w:proofErr w:type="spellStart"/>
      <w:r w:rsidR="00A52D27" w:rsidRPr="006B44A4">
        <w:rPr>
          <w:rFonts w:asciiTheme="minorHAnsi" w:eastAsia="Times New Roman" w:hAnsiTheme="minorHAnsi" w:cstheme="minorHAnsi"/>
          <w:lang w:val="en" w:eastAsia="el-GR"/>
        </w:rPr>
        <w:t>Thassos</w:t>
      </w:r>
      <w:proofErr w:type="spellEnd"/>
      <w:r w:rsidR="00FA5CCF" w:rsidRPr="006B44A4">
        <w:rPr>
          <w:rFonts w:asciiTheme="minorHAnsi" w:eastAsia="Times New Roman" w:hAnsiTheme="minorHAnsi" w:cstheme="minorHAnsi"/>
          <w:lang w:val="en" w:eastAsia="el-GR"/>
        </w:rPr>
        <w:t>;</w:t>
      </w:r>
      <w:r w:rsidR="00A52D27" w:rsidRPr="006B44A4">
        <w:rPr>
          <w:rFonts w:asciiTheme="minorHAnsi" w:eastAsia="Times New Roman" w:hAnsiTheme="minorHAnsi" w:cstheme="minorHAnsi"/>
          <w:lang w:val="en" w:eastAsia="el-GR"/>
        </w:rPr>
        <w:t xml:space="preserve"> an</w:t>
      </w:r>
      <w:r w:rsidR="00FA5CCF" w:rsidRPr="006B44A4">
        <w:rPr>
          <w:rFonts w:asciiTheme="minorHAnsi" w:eastAsia="Times New Roman" w:hAnsiTheme="minorHAnsi" w:cstheme="minorHAnsi"/>
          <w:lang w:val="en" w:eastAsia="el-GR"/>
        </w:rPr>
        <w:t xml:space="preserve">d 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its </w:t>
      </w:r>
      <w:r w:rsidR="00DC15B9" w:rsidRPr="006B44A4">
        <w:rPr>
          <w:rFonts w:asciiTheme="minorHAnsi" w:eastAsia="Times New Roman" w:hAnsiTheme="minorHAnsi" w:cstheme="minorHAnsi"/>
          <w:lang w:val="en" w:eastAsia="el-GR"/>
        </w:rPr>
        <w:t>7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privately owned quarries, employing more than </w:t>
      </w:r>
      <w:r w:rsidR="005B3E09" w:rsidRPr="006B44A4">
        <w:rPr>
          <w:rFonts w:asciiTheme="minorHAnsi" w:eastAsia="Times New Roman" w:hAnsiTheme="minorHAnsi" w:cstheme="minorHAnsi"/>
          <w:lang w:val="en" w:eastAsia="el-GR"/>
        </w:rPr>
        <w:t>4</w:t>
      </w:r>
      <w:r w:rsidR="00FA5CCF" w:rsidRPr="006B44A4">
        <w:rPr>
          <w:rFonts w:asciiTheme="minorHAnsi" w:eastAsia="Times New Roman" w:hAnsiTheme="minorHAnsi" w:cstheme="minorHAnsi"/>
          <w:lang w:val="en" w:eastAsia="el-GR"/>
        </w:rPr>
        <w:t>5</w:t>
      </w:r>
      <w:r w:rsidR="005B3E09" w:rsidRPr="006B44A4">
        <w:rPr>
          <w:rFonts w:asciiTheme="minorHAnsi" w:eastAsia="Times New Roman" w:hAnsiTheme="minorHAnsi" w:cstheme="minorHAnsi"/>
          <w:lang w:val="en" w:eastAsia="el-GR"/>
        </w:rPr>
        <w:t>0</w:t>
      </w:r>
      <w:r w:rsidR="00531FC3" w:rsidRPr="006B44A4">
        <w:rPr>
          <w:rFonts w:asciiTheme="minorHAnsi" w:eastAsia="Times New Roman" w:hAnsiTheme="minorHAnsi" w:cstheme="minorHAnsi"/>
          <w:lang w:val="en" w:eastAsia="el-GR"/>
        </w:rPr>
        <w:t xml:space="preserve"> employees. </w:t>
      </w:r>
    </w:p>
    <w:p w14:paraId="28E9E94D" w14:textId="77777777" w:rsidR="00531FC3" w:rsidRDefault="00531FC3" w:rsidP="00700F6C">
      <w:pPr>
        <w:contextualSpacing/>
        <w:jc w:val="both"/>
        <w:rPr>
          <w:rFonts w:asciiTheme="minorHAnsi" w:hAnsiTheme="minorHAnsi" w:cstheme="minorHAnsi"/>
          <w:color w:val="333333"/>
          <w:lang w:val="en"/>
        </w:rPr>
      </w:pPr>
    </w:p>
    <w:p w14:paraId="30A7F688" w14:textId="76C310AB" w:rsidR="00DD2B35" w:rsidRPr="00B630F4" w:rsidRDefault="00F77939" w:rsidP="00700F6C">
      <w:pPr>
        <w:contextualSpacing/>
        <w:jc w:val="both"/>
        <w:rPr>
          <w:rFonts w:asciiTheme="minorHAnsi" w:hAnsiTheme="minorHAnsi" w:cstheme="minorHAnsi"/>
          <w:color w:val="FF0000"/>
          <w:lang w:val="en"/>
        </w:rPr>
      </w:pPr>
      <w:r w:rsidRPr="00F77939">
        <w:rPr>
          <w:rFonts w:asciiTheme="minorHAnsi" w:hAnsiTheme="minorHAnsi" w:cstheme="minorHAnsi"/>
          <w:color w:val="333333"/>
          <w:lang w:val="en"/>
        </w:rPr>
        <w:t xml:space="preserve">We are looking for a passionate and ambitious professional, to cover the position of </w:t>
      </w:r>
      <w:r w:rsidRPr="00F77939">
        <w:rPr>
          <w:rFonts w:asciiTheme="minorHAnsi" w:hAnsiTheme="minorHAnsi" w:cstheme="minorHAnsi"/>
          <w:b/>
          <w:bCs/>
          <w:color w:val="333333"/>
          <w:lang w:val="en"/>
        </w:rPr>
        <w:t>Mining Engineer (ME.05)</w:t>
      </w:r>
      <w:r w:rsidRPr="00F77939">
        <w:rPr>
          <w:rFonts w:asciiTheme="minorHAnsi" w:hAnsiTheme="minorHAnsi" w:cstheme="minorHAnsi"/>
          <w:color w:val="333333"/>
          <w:lang w:val="en"/>
        </w:rPr>
        <w:t xml:space="preserve">, as part of our Team in </w:t>
      </w:r>
      <w:r w:rsidRPr="00F77939">
        <w:rPr>
          <w:rFonts w:asciiTheme="minorHAnsi" w:hAnsiTheme="minorHAnsi" w:cstheme="minorHAnsi"/>
          <w:b/>
          <w:bCs/>
          <w:color w:val="333333"/>
          <w:lang w:val="en"/>
        </w:rPr>
        <w:t>Drama</w:t>
      </w:r>
      <w:r w:rsidR="00452F2F" w:rsidRPr="00F77939">
        <w:rPr>
          <w:rFonts w:asciiTheme="minorHAnsi" w:hAnsiTheme="minorHAnsi" w:cstheme="minorHAnsi"/>
          <w:b/>
          <w:bCs/>
          <w:lang w:val="en"/>
        </w:rPr>
        <w:t>.</w:t>
      </w:r>
      <w:r w:rsidR="00452F2F" w:rsidRPr="000F0903">
        <w:rPr>
          <w:rFonts w:asciiTheme="minorHAnsi" w:hAnsiTheme="minorHAnsi" w:cstheme="minorHAnsi"/>
          <w:lang w:val="en"/>
        </w:rPr>
        <w:t xml:space="preserve">  </w:t>
      </w:r>
    </w:p>
    <w:p w14:paraId="36A984CA" w14:textId="77777777" w:rsidR="003546BD" w:rsidRDefault="003546BD" w:rsidP="00700F6C">
      <w:pPr>
        <w:contextualSpacing/>
        <w:jc w:val="both"/>
        <w:rPr>
          <w:rFonts w:asciiTheme="minorHAnsi" w:eastAsia="Times New Roman" w:hAnsiTheme="minorHAnsi" w:cstheme="minorHAnsi"/>
          <w:b/>
          <w:bCs/>
          <w:lang w:val="en" w:eastAsia="el-GR"/>
        </w:rPr>
      </w:pPr>
    </w:p>
    <w:p w14:paraId="75ACB917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b/>
          <w:bCs/>
          <w:lang w:val="en" w:eastAsia="el-GR"/>
        </w:rPr>
      </w:pPr>
      <w:r w:rsidRPr="001F279A">
        <w:rPr>
          <w:rFonts w:asciiTheme="minorHAnsi" w:eastAsia="Times New Roman" w:hAnsiTheme="minorHAnsi" w:cstheme="minorHAnsi"/>
          <w:b/>
          <w:bCs/>
          <w:lang w:val="en" w:eastAsia="el-GR"/>
        </w:rPr>
        <w:t xml:space="preserve">Knowledge, </w:t>
      </w:r>
      <w:proofErr w:type="gramStart"/>
      <w:r w:rsidRPr="001F279A">
        <w:rPr>
          <w:rFonts w:asciiTheme="minorHAnsi" w:eastAsia="Times New Roman" w:hAnsiTheme="minorHAnsi" w:cstheme="minorHAnsi"/>
          <w:b/>
          <w:bCs/>
          <w:lang w:val="en" w:eastAsia="el-GR"/>
        </w:rPr>
        <w:t>Skills</w:t>
      </w:r>
      <w:proofErr w:type="gramEnd"/>
      <w:r w:rsidRPr="001F279A">
        <w:rPr>
          <w:rFonts w:asciiTheme="minorHAnsi" w:eastAsia="Times New Roman" w:hAnsiTheme="minorHAnsi" w:cstheme="minorHAnsi"/>
          <w:b/>
          <w:bCs/>
          <w:lang w:val="en" w:eastAsia="el-GR"/>
        </w:rPr>
        <w:t xml:space="preserve"> and Abilities</w:t>
      </w:r>
    </w:p>
    <w:p w14:paraId="7E45926D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Preferred: 0-5 years progressive experience ideally in marble quarries</w:t>
      </w:r>
    </w:p>
    <w:p w14:paraId="4E0F4F2A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University degree in Mining Engineering</w:t>
      </w:r>
    </w:p>
    <w:p w14:paraId="3C5CE9EE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Master’s degree would be an asset</w:t>
      </w:r>
    </w:p>
    <w:p w14:paraId="538729F9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Proficiency in English at a written and oral level is a prerequisite</w:t>
      </w:r>
    </w:p>
    <w:p w14:paraId="03621F7C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Excellent PC literacy, advanced user of Microsoft Applications</w:t>
      </w:r>
    </w:p>
    <w:p w14:paraId="665E8C58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Be able to communicate and cooperate with the team</w:t>
      </w:r>
    </w:p>
    <w:p w14:paraId="543B03EE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Be highly motivated and passionate at work</w:t>
      </w:r>
    </w:p>
    <w:p w14:paraId="771293E1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b/>
          <w:bCs/>
          <w:lang w:val="en" w:eastAsia="el-GR"/>
        </w:rPr>
      </w:pPr>
    </w:p>
    <w:p w14:paraId="1EC01773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b/>
          <w:bCs/>
          <w:lang w:val="en" w:eastAsia="el-GR"/>
        </w:rPr>
      </w:pPr>
      <w:r w:rsidRPr="001F279A">
        <w:rPr>
          <w:rFonts w:asciiTheme="minorHAnsi" w:eastAsia="Times New Roman" w:hAnsiTheme="minorHAnsi" w:cstheme="minorHAnsi"/>
          <w:b/>
          <w:bCs/>
          <w:lang w:val="en" w:eastAsia="el-GR"/>
        </w:rPr>
        <w:t>Essential Duties and Responsibilities</w:t>
      </w:r>
    </w:p>
    <w:p w14:paraId="4A50623B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designing of quarry development</w:t>
      </w:r>
    </w:p>
    <w:p w14:paraId="08D547E8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preparing quarry budget/ capital needs</w:t>
      </w:r>
    </w:p>
    <w:p w14:paraId="793433EB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using specialist computer applications to maximize planning and production</w:t>
      </w:r>
    </w:p>
    <w:p w14:paraId="62B8B7C1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minimizing extraction costs</w:t>
      </w:r>
    </w:p>
    <w:p w14:paraId="636E4AD7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evaluating reserves</w:t>
      </w:r>
    </w:p>
    <w:p w14:paraId="193A113F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monitoring/ managing of daily operations</w:t>
      </w:r>
    </w:p>
    <w:p w14:paraId="63B44A05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managing construction projects</w:t>
      </w:r>
    </w:p>
    <w:p w14:paraId="16887B22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ascertaining extraction risks</w:t>
      </w:r>
    </w:p>
    <w:p w14:paraId="0CE88E9D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ensuring that operations comply with health and safety requirements</w:t>
      </w:r>
    </w:p>
    <w:p w14:paraId="50B3C68B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assessing the feasibility of new sites</w:t>
      </w:r>
    </w:p>
    <w:p w14:paraId="1BD4B477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producing models or plans for possible quarry sites</w:t>
      </w:r>
    </w:p>
    <w:p w14:paraId="4A1BF745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training and supervising staff</w:t>
      </w:r>
    </w:p>
    <w:p w14:paraId="2DE9FB31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liaising with and advising managerial and technical staff</w:t>
      </w:r>
    </w:p>
    <w:p w14:paraId="04565A93" w14:textId="77777777" w:rsidR="001F279A" w:rsidRPr="001F279A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>• analyzing data</w:t>
      </w:r>
    </w:p>
    <w:p w14:paraId="318486B0" w14:textId="0A2C3A3D" w:rsidR="006E0428" w:rsidRDefault="001F279A" w:rsidP="001F279A">
      <w:pPr>
        <w:pStyle w:val="ListParagraph"/>
        <w:ind w:left="360"/>
        <w:rPr>
          <w:rFonts w:asciiTheme="minorHAnsi" w:eastAsia="Times New Roman" w:hAnsiTheme="minorHAnsi" w:cstheme="minorHAnsi"/>
          <w:lang w:val="en" w:eastAsia="el-GR"/>
        </w:rPr>
      </w:pPr>
      <w:r w:rsidRPr="001F279A">
        <w:rPr>
          <w:rFonts w:asciiTheme="minorHAnsi" w:eastAsia="Times New Roman" w:hAnsiTheme="minorHAnsi" w:cstheme="minorHAnsi"/>
          <w:lang w:val="en" w:eastAsia="el-GR"/>
        </w:rPr>
        <w:t xml:space="preserve">• keeping records for quarry performance (KPI’s, fuel consumptions </w:t>
      </w:r>
      <w:proofErr w:type="spellStart"/>
      <w:r w:rsidRPr="001F279A">
        <w:rPr>
          <w:rFonts w:asciiTheme="minorHAnsi" w:eastAsia="Times New Roman" w:hAnsiTheme="minorHAnsi" w:cstheme="minorHAnsi"/>
          <w:lang w:val="en" w:eastAsia="el-GR"/>
        </w:rPr>
        <w:t>etc</w:t>
      </w:r>
      <w:proofErr w:type="spellEnd"/>
      <w:r w:rsidRPr="001F279A">
        <w:rPr>
          <w:rFonts w:asciiTheme="minorHAnsi" w:eastAsia="Times New Roman" w:hAnsiTheme="minorHAnsi" w:cstheme="minorHAnsi"/>
          <w:lang w:val="en" w:eastAsia="el-GR"/>
        </w:rPr>
        <w:t>)</w:t>
      </w:r>
    </w:p>
    <w:p w14:paraId="5DC2F373" w14:textId="77777777" w:rsidR="00E93685" w:rsidRPr="001F279A" w:rsidRDefault="00E93685" w:rsidP="001F279A">
      <w:pPr>
        <w:pStyle w:val="ListParagraph"/>
        <w:ind w:left="360"/>
        <w:rPr>
          <w:rFonts w:eastAsia="Times New Roman"/>
        </w:rPr>
      </w:pPr>
    </w:p>
    <w:p w14:paraId="52507B46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b/>
          <w:bCs/>
          <w:color w:val="333333"/>
          <w:lang w:val="en"/>
        </w:rPr>
      </w:pPr>
      <w:r w:rsidRPr="00E93685">
        <w:rPr>
          <w:rFonts w:asciiTheme="minorHAnsi" w:hAnsiTheme="minorHAnsi" w:cstheme="minorHAnsi"/>
          <w:b/>
          <w:bCs/>
          <w:color w:val="333333"/>
          <w:lang w:val="en"/>
        </w:rPr>
        <w:t>We offer</w:t>
      </w:r>
    </w:p>
    <w:p w14:paraId="749608D0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color w:val="333333"/>
          <w:lang w:val="en"/>
        </w:rPr>
      </w:pPr>
      <w:r w:rsidRPr="00E93685">
        <w:rPr>
          <w:rFonts w:asciiTheme="minorHAnsi" w:hAnsiTheme="minorHAnsi" w:cstheme="minorHAnsi"/>
          <w:color w:val="333333"/>
          <w:lang w:val="en"/>
        </w:rPr>
        <w:t>• A competitive remuneration and benefits package</w:t>
      </w:r>
    </w:p>
    <w:p w14:paraId="3ADD1258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color w:val="333333"/>
          <w:lang w:val="en"/>
        </w:rPr>
      </w:pPr>
      <w:r w:rsidRPr="00E93685">
        <w:rPr>
          <w:rFonts w:asciiTheme="minorHAnsi" w:hAnsiTheme="minorHAnsi" w:cstheme="minorHAnsi"/>
          <w:color w:val="333333"/>
          <w:lang w:val="en"/>
        </w:rPr>
        <w:t>• A learning culture with development plans that focus on personal and professional growth</w:t>
      </w:r>
    </w:p>
    <w:p w14:paraId="4E157A55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color w:val="333333"/>
          <w:lang w:val="en"/>
        </w:rPr>
      </w:pPr>
      <w:r w:rsidRPr="00E93685">
        <w:rPr>
          <w:rFonts w:asciiTheme="minorHAnsi" w:hAnsiTheme="minorHAnsi" w:cstheme="minorHAnsi"/>
          <w:color w:val="333333"/>
          <w:lang w:val="en"/>
        </w:rPr>
        <w:t>• A fun and fast-paced environment with the best people</w:t>
      </w:r>
    </w:p>
    <w:p w14:paraId="2902E9D8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color w:val="333333"/>
          <w:lang w:val="en"/>
        </w:rPr>
      </w:pPr>
    </w:p>
    <w:p w14:paraId="6FD1CA93" w14:textId="77777777" w:rsidR="00E93685" w:rsidRPr="00E93685" w:rsidRDefault="00E93685" w:rsidP="00E93685">
      <w:pPr>
        <w:contextualSpacing/>
        <w:jc w:val="both"/>
        <w:rPr>
          <w:rFonts w:asciiTheme="minorHAnsi" w:hAnsiTheme="minorHAnsi" w:cstheme="minorHAnsi"/>
          <w:b/>
          <w:bCs/>
          <w:color w:val="333333"/>
          <w:lang w:val="en"/>
        </w:rPr>
      </w:pPr>
    </w:p>
    <w:p w14:paraId="750D0116" w14:textId="0A8031A8" w:rsidR="00DD2B35" w:rsidRPr="00AC0614" w:rsidRDefault="00E93685" w:rsidP="00700F6C">
      <w:pPr>
        <w:contextualSpacing/>
        <w:jc w:val="both"/>
        <w:rPr>
          <w:rFonts w:asciiTheme="minorHAnsi" w:eastAsia="Times New Roman" w:hAnsiTheme="minorHAnsi" w:cstheme="minorHAnsi"/>
          <w:lang w:val="en" w:eastAsia="el-GR"/>
        </w:rPr>
      </w:pPr>
      <w:r w:rsidRPr="00E93685">
        <w:rPr>
          <w:rFonts w:asciiTheme="minorHAnsi" w:hAnsiTheme="minorHAnsi" w:cstheme="minorHAnsi"/>
          <w:b/>
          <w:bCs/>
          <w:color w:val="333333"/>
          <w:lang w:val="en"/>
        </w:rPr>
        <w:t xml:space="preserve">If you are interested in </w:t>
      </w:r>
      <w:r w:rsidRPr="00E93685">
        <w:rPr>
          <w:rFonts w:asciiTheme="minorHAnsi" w:hAnsiTheme="minorHAnsi" w:cstheme="minorHAnsi"/>
          <w:color w:val="333333"/>
          <w:lang w:val="en"/>
        </w:rPr>
        <w:t>working with us, we look forward to receiving your application. Please send your CV and Cover letter mentioning</w:t>
      </w:r>
      <w:r w:rsidRPr="00E93685">
        <w:rPr>
          <w:rFonts w:asciiTheme="minorHAnsi" w:hAnsiTheme="minorHAnsi" w:cstheme="minorHAnsi"/>
          <w:b/>
          <w:bCs/>
          <w:color w:val="333333"/>
          <w:lang w:val="en"/>
        </w:rPr>
        <w:t xml:space="preserve"> “Mining Engineer (ME.05)” </w:t>
      </w:r>
      <w:r w:rsidRPr="00E93685">
        <w:rPr>
          <w:rFonts w:asciiTheme="minorHAnsi" w:hAnsiTheme="minorHAnsi" w:cstheme="minorHAnsi"/>
          <w:color w:val="333333"/>
          <w:lang w:val="en"/>
        </w:rPr>
        <w:t xml:space="preserve">in the subject, to: </w:t>
      </w:r>
      <w:r w:rsidRPr="00CC760D">
        <w:rPr>
          <w:rFonts w:asciiTheme="minorHAnsi" w:hAnsiTheme="minorHAnsi" w:cstheme="minorHAnsi"/>
          <w:color w:val="2E74B5" w:themeColor="accent1" w:themeShade="BF"/>
          <w:lang w:val="en"/>
        </w:rPr>
        <w:t>hr@stonegroup.gr</w:t>
      </w:r>
      <w:r w:rsidRPr="00E93685">
        <w:rPr>
          <w:rFonts w:asciiTheme="minorHAnsi" w:hAnsiTheme="minorHAnsi" w:cstheme="minorHAnsi"/>
          <w:color w:val="333333"/>
          <w:lang w:val="en"/>
        </w:rPr>
        <w:t>.</w:t>
      </w:r>
    </w:p>
    <w:p w14:paraId="0EEFAC1F" w14:textId="77777777" w:rsidR="00DD2B35" w:rsidRPr="00B6447D" w:rsidRDefault="00DD2B35" w:rsidP="00700F6C">
      <w:pPr>
        <w:contextualSpacing/>
        <w:jc w:val="both"/>
        <w:rPr>
          <w:rFonts w:ascii="Verdana" w:eastAsia="Times New Roman" w:hAnsi="Verdana" w:cs="Helvetica"/>
          <w:color w:val="555659"/>
          <w:sz w:val="21"/>
          <w:szCs w:val="21"/>
          <w:lang w:val="en" w:eastAsia="el-GR"/>
        </w:rPr>
      </w:pPr>
    </w:p>
    <w:p w14:paraId="066DA545" w14:textId="77777777" w:rsidR="00452F2F" w:rsidRPr="00AC0614" w:rsidRDefault="00452F2F" w:rsidP="00AC0614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lang w:val="en"/>
        </w:rPr>
      </w:pPr>
      <w:r w:rsidRPr="00AC0614">
        <w:rPr>
          <w:rFonts w:asciiTheme="minorHAnsi" w:hAnsiTheme="minorHAnsi" w:cstheme="minorHAnsi"/>
          <w:color w:val="333333"/>
          <w:lang w:val="en"/>
        </w:rPr>
        <w:t>All applications are c</w:t>
      </w:r>
      <w:r w:rsidR="00AC0614">
        <w:rPr>
          <w:rFonts w:asciiTheme="minorHAnsi" w:hAnsiTheme="minorHAnsi" w:cstheme="minorHAnsi"/>
          <w:color w:val="333333"/>
          <w:lang w:val="en"/>
        </w:rPr>
        <w:t xml:space="preserve">onsidered strictly confidential and will be replied. </w:t>
      </w:r>
    </w:p>
    <w:sectPr w:rsidR="00452F2F" w:rsidRPr="00AC0614" w:rsidSect="00651C2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A22"/>
    <w:multiLevelType w:val="hybridMultilevel"/>
    <w:tmpl w:val="6C4055A6"/>
    <w:lvl w:ilvl="0" w:tplc="693A7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BB2"/>
    <w:multiLevelType w:val="hybridMultilevel"/>
    <w:tmpl w:val="A806A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335"/>
    <w:multiLevelType w:val="hybridMultilevel"/>
    <w:tmpl w:val="E1FACC16"/>
    <w:lvl w:ilvl="0" w:tplc="53B8429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3109"/>
    <w:multiLevelType w:val="multilevel"/>
    <w:tmpl w:val="ECA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02235"/>
    <w:multiLevelType w:val="hybridMultilevel"/>
    <w:tmpl w:val="522E446A"/>
    <w:lvl w:ilvl="0" w:tplc="5A18CF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79"/>
    <w:multiLevelType w:val="multilevel"/>
    <w:tmpl w:val="870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4BFD"/>
    <w:multiLevelType w:val="multilevel"/>
    <w:tmpl w:val="FA6EF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B7C36"/>
    <w:multiLevelType w:val="hybridMultilevel"/>
    <w:tmpl w:val="2C38A7F6"/>
    <w:lvl w:ilvl="0" w:tplc="77FA47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723"/>
    <w:multiLevelType w:val="hybridMultilevel"/>
    <w:tmpl w:val="3160A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A10BE"/>
    <w:multiLevelType w:val="hybridMultilevel"/>
    <w:tmpl w:val="2928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05C"/>
    <w:multiLevelType w:val="hybridMultilevel"/>
    <w:tmpl w:val="DFC2A8BE"/>
    <w:lvl w:ilvl="0" w:tplc="FAAAFF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6788"/>
    <w:multiLevelType w:val="multilevel"/>
    <w:tmpl w:val="4B1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A3BDC"/>
    <w:multiLevelType w:val="multilevel"/>
    <w:tmpl w:val="314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E5A20"/>
    <w:multiLevelType w:val="hybridMultilevel"/>
    <w:tmpl w:val="6D98CDE6"/>
    <w:lvl w:ilvl="0" w:tplc="96D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6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29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E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7D43AA"/>
    <w:multiLevelType w:val="multilevel"/>
    <w:tmpl w:val="46464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70D23"/>
    <w:multiLevelType w:val="multilevel"/>
    <w:tmpl w:val="72B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913F4"/>
    <w:multiLevelType w:val="multilevel"/>
    <w:tmpl w:val="7A4E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10ADA"/>
    <w:multiLevelType w:val="hybridMultilevel"/>
    <w:tmpl w:val="FD64A534"/>
    <w:lvl w:ilvl="0" w:tplc="693A69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09688">
    <w:abstractNumId w:val="17"/>
  </w:num>
  <w:num w:numId="2" w16cid:durableId="89084723">
    <w:abstractNumId w:val="9"/>
  </w:num>
  <w:num w:numId="3" w16cid:durableId="613904421">
    <w:abstractNumId w:val="4"/>
  </w:num>
  <w:num w:numId="4" w16cid:durableId="1336884379">
    <w:abstractNumId w:val="7"/>
  </w:num>
  <w:num w:numId="5" w16cid:durableId="696807577">
    <w:abstractNumId w:val="0"/>
  </w:num>
  <w:num w:numId="6" w16cid:durableId="1908176623">
    <w:abstractNumId w:val="10"/>
  </w:num>
  <w:num w:numId="7" w16cid:durableId="1156607285">
    <w:abstractNumId w:val="2"/>
  </w:num>
  <w:num w:numId="8" w16cid:durableId="1795713662">
    <w:abstractNumId w:val="16"/>
  </w:num>
  <w:num w:numId="9" w16cid:durableId="914971511">
    <w:abstractNumId w:val="6"/>
  </w:num>
  <w:num w:numId="10" w16cid:durableId="659499253">
    <w:abstractNumId w:val="12"/>
  </w:num>
  <w:num w:numId="11" w16cid:durableId="1554000876">
    <w:abstractNumId w:val="14"/>
  </w:num>
  <w:num w:numId="12" w16cid:durableId="1679502728">
    <w:abstractNumId w:val="13"/>
  </w:num>
  <w:num w:numId="13" w16cid:durableId="551621154">
    <w:abstractNumId w:val="3"/>
  </w:num>
  <w:num w:numId="14" w16cid:durableId="1423919577">
    <w:abstractNumId w:val="15"/>
  </w:num>
  <w:num w:numId="15" w16cid:durableId="1229615810">
    <w:abstractNumId w:val="1"/>
  </w:num>
  <w:num w:numId="16" w16cid:durableId="1157266317">
    <w:abstractNumId w:val="5"/>
  </w:num>
  <w:num w:numId="17" w16cid:durableId="815873051">
    <w:abstractNumId w:val="11"/>
  </w:num>
  <w:num w:numId="18" w16cid:durableId="1370497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63"/>
    <w:rsid w:val="000537BE"/>
    <w:rsid w:val="000665AD"/>
    <w:rsid w:val="000A535F"/>
    <w:rsid w:val="000C5DC5"/>
    <w:rsid w:val="000F0903"/>
    <w:rsid w:val="000F5FB5"/>
    <w:rsid w:val="00105E11"/>
    <w:rsid w:val="001071D2"/>
    <w:rsid w:val="001272EA"/>
    <w:rsid w:val="00143EE5"/>
    <w:rsid w:val="00177E1C"/>
    <w:rsid w:val="001F279A"/>
    <w:rsid w:val="00226A01"/>
    <w:rsid w:val="00280163"/>
    <w:rsid w:val="00284963"/>
    <w:rsid w:val="002C1F76"/>
    <w:rsid w:val="002C3ECE"/>
    <w:rsid w:val="003058D2"/>
    <w:rsid w:val="00344FDB"/>
    <w:rsid w:val="003546BD"/>
    <w:rsid w:val="00392BBC"/>
    <w:rsid w:val="00394DD2"/>
    <w:rsid w:val="003D0E7E"/>
    <w:rsid w:val="004432A5"/>
    <w:rsid w:val="00452F2F"/>
    <w:rsid w:val="005028D3"/>
    <w:rsid w:val="00524620"/>
    <w:rsid w:val="00531FC3"/>
    <w:rsid w:val="00585A55"/>
    <w:rsid w:val="005B3E09"/>
    <w:rsid w:val="00637833"/>
    <w:rsid w:val="00651C21"/>
    <w:rsid w:val="00680116"/>
    <w:rsid w:val="006B44A4"/>
    <w:rsid w:val="006E0428"/>
    <w:rsid w:val="00700F6C"/>
    <w:rsid w:val="0070764A"/>
    <w:rsid w:val="00751554"/>
    <w:rsid w:val="007623D6"/>
    <w:rsid w:val="007956B3"/>
    <w:rsid w:val="007D517A"/>
    <w:rsid w:val="007E34B0"/>
    <w:rsid w:val="007F5B14"/>
    <w:rsid w:val="007F5FA0"/>
    <w:rsid w:val="00857E73"/>
    <w:rsid w:val="009646B1"/>
    <w:rsid w:val="009A4713"/>
    <w:rsid w:val="009E18C0"/>
    <w:rsid w:val="009F585F"/>
    <w:rsid w:val="00A03396"/>
    <w:rsid w:val="00A2693E"/>
    <w:rsid w:val="00A52D27"/>
    <w:rsid w:val="00AC0614"/>
    <w:rsid w:val="00AF3A96"/>
    <w:rsid w:val="00B42062"/>
    <w:rsid w:val="00B630F4"/>
    <w:rsid w:val="00B6447D"/>
    <w:rsid w:val="00BA4455"/>
    <w:rsid w:val="00BE71FE"/>
    <w:rsid w:val="00C0763D"/>
    <w:rsid w:val="00C10470"/>
    <w:rsid w:val="00C931F5"/>
    <w:rsid w:val="00CC760D"/>
    <w:rsid w:val="00CD5FF2"/>
    <w:rsid w:val="00CE6CD1"/>
    <w:rsid w:val="00D00DA3"/>
    <w:rsid w:val="00D42FD6"/>
    <w:rsid w:val="00D6349A"/>
    <w:rsid w:val="00D87748"/>
    <w:rsid w:val="00DC15B9"/>
    <w:rsid w:val="00DD2B35"/>
    <w:rsid w:val="00E14865"/>
    <w:rsid w:val="00E55BE9"/>
    <w:rsid w:val="00E93685"/>
    <w:rsid w:val="00EF4495"/>
    <w:rsid w:val="00F77939"/>
    <w:rsid w:val="00FA5CCF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37024"/>
  <w15:chartTrackingRefBased/>
  <w15:docId w15:val="{9EAFEA77-18AE-4406-B7B3-ECB7A419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63"/>
    <w:pPr>
      <w:ind w:left="720"/>
    </w:pPr>
  </w:style>
  <w:style w:type="character" w:styleId="Hyperlink">
    <w:name w:val="Hyperlink"/>
    <w:basedOn w:val="DefaultParagraphFont"/>
    <w:uiPriority w:val="99"/>
    <w:unhideWhenUsed/>
    <w:rsid w:val="003058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E9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1272EA"/>
  </w:style>
  <w:style w:type="character" w:styleId="Strong">
    <w:name w:val="Strong"/>
    <w:basedOn w:val="DefaultParagraphFont"/>
    <w:uiPriority w:val="22"/>
    <w:qFormat/>
    <w:rsid w:val="00DD2B35"/>
    <w:rPr>
      <w:b/>
      <w:bCs/>
    </w:rPr>
  </w:style>
  <w:style w:type="character" w:customStyle="1" w:styleId="content">
    <w:name w:val="content"/>
    <w:basedOn w:val="DefaultParagraphFont"/>
    <w:rsid w:val="00585A55"/>
  </w:style>
  <w:style w:type="character" w:customStyle="1" w:styleId="s7">
    <w:name w:val="s7"/>
    <w:basedOn w:val="DefaultParagraphFont"/>
    <w:rsid w:val="00680116"/>
  </w:style>
  <w:style w:type="character" w:customStyle="1" w:styleId="s8">
    <w:name w:val="s8"/>
    <w:basedOn w:val="DefaultParagraphFont"/>
    <w:rsid w:val="00680116"/>
  </w:style>
  <w:style w:type="paragraph" w:customStyle="1" w:styleId="s5">
    <w:name w:val="s5"/>
    <w:basedOn w:val="Normal"/>
    <w:rsid w:val="00680116"/>
    <w:pPr>
      <w:spacing w:before="100" w:beforeAutospacing="1" w:after="100" w:afterAutospacing="1"/>
    </w:pPr>
    <w:rPr>
      <w:rFonts w:cs="Calibri"/>
      <w:lang w:val="el-GR" w:eastAsia="el-GR"/>
    </w:rPr>
  </w:style>
  <w:style w:type="character" w:customStyle="1" w:styleId="s4">
    <w:name w:val="s4"/>
    <w:basedOn w:val="DefaultParagraphFont"/>
    <w:rsid w:val="00680116"/>
  </w:style>
  <w:style w:type="character" w:customStyle="1" w:styleId="s6">
    <w:name w:val="s6"/>
    <w:basedOn w:val="DefaultParagraphFont"/>
    <w:rsid w:val="00680116"/>
  </w:style>
  <w:style w:type="character" w:styleId="FollowedHyperlink">
    <w:name w:val="FollowedHyperlink"/>
    <w:basedOn w:val="DefaultParagraphFont"/>
    <w:uiPriority w:val="99"/>
    <w:semiHidden/>
    <w:unhideWhenUsed/>
    <w:rsid w:val="00BE7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3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778990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90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60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173155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70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ABBBD"/>
                        <w:left w:val="single" w:sz="12" w:space="0" w:color="BABBBD"/>
                        <w:bottom w:val="single" w:sz="12" w:space="0" w:color="BABBBD"/>
                        <w:right w:val="single" w:sz="12" w:space="0" w:color="BABBBD"/>
                      </w:divBdr>
                      <w:divsChild>
                        <w:div w:id="1997299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253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B373-96CA-4255-9E1B-B82053E5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StoneGroup International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Agathagelou - Stone Group International</dc:creator>
  <cp:keywords/>
  <dc:description/>
  <cp:lastModifiedBy>Alkmini Rabousi - Stone Group International</cp:lastModifiedBy>
  <cp:revision>14</cp:revision>
  <cp:lastPrinted>2017-09-18T12:17:00Z</cp:lastPrinted>
  <dcterms:created xsi:type="dcterms:W3CDTF">2022-10-25T08:14:00Z</dcterms:created>
  <dcterms:modified xsi:type="dcterms:W3CDTF">2022-10-25T08:32:00Z</dcterms:modified>
</cp:coreProperties>
</file>