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8788"/>
      </w:tblGrid>
      <w:tr w:rsidR="001B2AE4" w:rsidTr="00B14263">
        <w:trPr>
          <w:cantSplit/>
          <w:trHeight w:val="9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4" w:rsidRPr="00354B7D" w:rsidRDefault="00E0490B" w:rsidP="00B14263">
            <w:pPr>
              <w:tabs>
                <w:tab w:val="left" w:pos="1702"/>
              </w:tabs>
              <w:spacing w:line="240" w:lineRule="atLeast"/>
              <w:ind w:right="-58"/>
              <w:rPr>
                <w:rFonts w:ascii="Times New Roman" w:hAnsi="Times New Roman"/>
                <w:i/>
                <w:sz w:val="24"/>
                <w:lang w:val="el-GR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el-GR"/>
              </w:rPr>
              <w:drawing>
                <wp:inline distT="0" distB="0" distL="0" distR="0">
                  <wp:extent cx="923925" cy="847725"/>
                  <wp:effectExtent l="19050" t="0" r="9525" b="0"/>
                  <wp:docPr id="1" name="Εικόνα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E4" w:rsidRPr="00140D5A" w:rsidRDefault="001B2AE4" w:rsidP="00B14263">
            <w:pPr>
              <w:tabs>
                <w:tab w:val="left" w:pos="1702"/>
              </w:tabs>
              <w:ind w:right="-58"/>
              <w:jc w:val="center"/>
              <w:rPr>
                <w:sz w:val="24"/>
                <w:szCs w:val="24"/>
                <w:lang w:val="el-GR"/>
              </w:rPr>
            </w:pPr>
            <w:r w:rsidRPr="00140D5A">
              <w:rPr>
                <w:b/>
                <w:sz w:val="24"/>
                <w:szCs w:val="24"/>
                <w:lang w:val="el-GR"/>
              </w:rPr>
              <w:t>ΕΘΝΙΚΟ ΜΕΤΣΟΒΙΟ ΠΟΛΥΤΕΧΝΕΙΟ</w:t>
            </w:r>
          </w:p>
          <w:p w:rsidR="001B2AE4" w:rsidRPr="00140D5A" w:rsidRDefault="001B2AE4" w:rsidP="00B14263">
            <w:pPr>
              <w:tabs>
                <w:tab w:val="left" w:pos="1702"/>
              </w:tabs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140D5A">
              <w:rPr>
                <w:b/>
                <w:sz w:val="24"/>
                <w:szCs w:val="24"/>
                <w:lang w:val="el-GR"/>
              </w:rPr>
              <w:t>ΓΕΝΙΚΗ ΔΙΕΥΘΥΝΣΗ ΔΙΟΙΚΗΤΙΚΗΣ ΣΤΗΡΙΞΗΣ &amp; ΣΠΟΥΔΩΝ</w:t>
            </w:r>
          </w:p>
          <w:p w:rsidR="001B2AE4" w:rsidRPr="00CF06B6" w:rsidRDefault="001B2AE4" w:rsidP="00B14263">
            <w:pPr>
              <w:tabs>
                <w:tab w:val="left" w:pos="1702"/>
              </w:tabs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CF06B6">
              <w:rPr>
                <w:b/>
                <w:sz w:val="24"/>
                <w:szCs w:val="24"/>
                <w:lang w:val="el-GR"/>
              </w:rPr>
              <w:t>ΔΙΕΥΘΥΝΣΗ ΜΕΡΙΜΝΑΣ</w:t>
            </w:r>
          </w:p>
          <w:p w:rsidR="001B2AE4" w:rsidRPr="00CF06B6" w:rsidRDefault="001B2AE4" w:rsidP="00B14263">
            <w:pPr>
              <w:tabs>
                <w:tab w:val="left" w:pos="1702"/>
              </w:tabs>
              <w:ind w:right="-58"/>
              <w:jc w:val="center"/>
              <w:rPr>
                <w:b/>
                <w:sz w:val="24"/>
                <w:szCs w:val="24"/>
                <w:lang w:val="el-GR"/>
              </w:rPr>
            </w:pPr>
            <w:r w:rsidRPr="00CF06B6">
              <w:rPr>
                <w:b/>
                <w:sz w:val="24"/>
                <w:szCs w:val="24"/>
                <w:lang w:val="el-GR"/>
              </w:rPr>
              <w:t>ΤΜΗΜΑ ΦΟΙΤΗΤΙΚΗΣ ΜΕΡΙΜΝΑΣ</w:t>
            </w:r>
          </w:p>
          <w:p w:rsidR="001B2AE4" w:rsidRPr="00DC0A05" w:rsidRDefault="001B2AE4" w:rsidP="00B14263">
            <w:pPr>
              <w:tabs>
                <w:tab w:val="left" w:pos="1702"/>
              </w:tabs>
              <w:spacing w:line="240" w:lineRule="atLeast"/>
              <w:ind w:right="-57"/>
              <w:jc w:val="center"/>
              <w:rPr>
                <w:rFonts w:ascii="Times New Roman" w:hAnsi="Times New Roman"/>
                <w:b/>
                <w:i/>
                <w:sz w:val="24"/>
                <w:lang w:val="el-GR"/>
              </w:rPr>
            </w:pPr>
            <w:r w:rsidRPr="00140D5A">
              <w:rPr>
                <w:sz w:val="24"/>
                <w:szCs w:val="24"/>
                <w:lang w:val="el-GR" w:eastAsia="en-US"/>
              </w:rPr>
              <w:t>Ηρ. Πολυτεχνείου 9, Πολυτεχνειούπολη, Ζωγράφου, 157-</w:t>
            </w:r>
            <w:r w:rsidRPr="00566300">
              <w:rPr>
                <w:sz w:val="24"/>
                <w:szCs w:val="24"/>
                <w:lang w:val="el-GR" w:eastAsia="en-US"/>
              </w:rPr>
              <w:t>72</w:t>
            </w:r>
            <w:r w:rsidRPr="00140D5A">
              <w:rPr>
                <w:sz w:val="24"/>
                <w:szCs w:val="24"/>
                <w:lang w:val="el-GR" w:eastAsia="en-US"/>
              </w:rPr>
              <w:t>, Αθήνα, Τηλ. 210 7721928</w:t>
            </w:r>
          </w:p>
        </w:tc>
      </w:tr>
    </w:tbl>
    <w:p w:rsidR="001B2AE4" w:rsidRPr="001D6637" w:rsidRDefault="001B2AE4" w:rsidP="001B2AE4">
      <w:pPr>
        <w:pStyle w:val="NormalNew"/>
        <w:ind w:firstLine="5033"/>
        <w:jc w:val="right"/>
        <w:rPr>
          <w:rFonts w:ascii="Times New Roman" w:hAnsi="Times New Roman"/>
          <w:lang w:val="el-GR"/>
        </w:rPr>
      </w:pPr>
    </w:p>
    <w:p w:rsidR="001B2AE4" w:rsidRPr="00DD233E" w:rsidRDefault="001B2AE4" w:rsidP="001B2AE4">
      <w:pPr>
        <w:pStyle w:val="NormalNew"/>
        <w:ind w:left="1447" w:firstLine="5033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>Αθήνα,</w:t>
      </w:r>
      <w:r w:rsidRPr="00C957E9">
        <w:rPr>
          <w:rFonts w:ascii="Times New Roman" w:hAnsi="Times New Roman"/>
          <w:sz w:val="22"/>
          <w:szCs w:val="22"/>
          <w:lang w:val="el-GR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1</w:t>
      </w:r>
      <w:r w:rsidR="007073FC">
        <w:rPr>
          <w:rFonts w:ascii="Times New Roman" w:hAnsi="Times New Roman"/>
          <w:sz w:val="22"/>
          <w:szCs w:val="22"/>
          <w:lang w:val="en-US"/>
        </w:rPr>
        <w:t>6</w:t>
      </w:r>
      <w:r w:rsidR="00DD233E">
        <w:rPr>
          <w:rFonts w:ascii="Times New Roman" w:hAnsi="Times New Roman"/>
          <w:sz w:val="22"/>
          <w:szCs w:val="22"/>
          <w:lang w:val="en-US"/>
        </w:rPr>
        <w:t>.01.202</w:t>
      </w:r>
      <w:r w:rsidR="00DD233E">
        <w:rPr>
          <w:rFonts w:ascii="Times New Roman" w:hAnsi="Times New Roman"/>
          <w:sz w:val="22"/>
          <w:szCs w:val="22"/>
          <w:lang w:val="el-GR"/>
        </w:rPr>
        <w:t>3</w:t>
      </w:r>
    </w:p>
    <w:p w:rsidR="001B2AE4" w:rsidRPr="00C957E9" w:rsidRDefault="001B2AE4" w:rsidP="001B2AE4">
      <w:pPr>
        <w:pStyle w:val="NormalOld"/>
        <w:jc w:val="center"/>
        <w:rPr>
          <w:rFonts w:ascii="Times New Roman" w:hAnsi="Times New Roman"/>
          <w:b/>
          <w:sz w:val="22"/>
          <w:szCs w:val="22"/>
          <w:lang w:val="el-GR"/>
        </w:rPr>
      </w:pPr>
    </w:p>
    <w:p w:rsidR="001B2AE4" w:rsidRPr="00C957E9" w:rsidRDefault="001B2AE4" w:rsidP="001B2AE4">
      <w:pPr>
        <w:pStyle w:val="NormalOld"/>
        <w:jc w:val="center"/>
        <w:rPr>
          <w:rFonts w:ascii="Times New Roman" w:hAnsi="Times New Roman"/>
          <w:b/>
          <w:spacing w:val="40"/>
          <w:sz w:val="28"/>
          <w:szCs w:val="28"/>
          <w:lang w:val="el-GR"/>
        </w:rPr>
      </w:pPr>
      <w:r w:rsidRPr="00C957E9">
        <w:rPr>
          <w:rFonts w:ascii="Times New Roman" w:hAnsi="Times New Roman"/>
          <w:b/>
          <w:spacing w:val="40"/>
          <w:sz w:val="28"/>
          <w:szCs w:val="28"/>
          <w:lang w:val="el-GR"/>
        </w:rPr>
        <w:t>ΑΝΑΚΟΙΝΩΣΗ - ΠΡΟΣΚΛΗΣΗ</w:t>
      </w:r>
    </w:p>
    <w:p w:rsidR="001B2AE4" w:rsidRPr="00C957E9" w:rsidRDefault="001B2AE4" w:rsidP="001B2AE4">
      <w:pPr>
        <w:pStyle w:val="NormalNew"/>
        <w:spacing w:line="360" w:lineRule="auto"/>
        <w:jc w:val="center"/>
        <w:rPr>
          <w:rFonts w:ascii="Times New Roman" w:hAnsi="Times New Roman"/>
          <w:sz w:val="22"/>
          <w:szCs w:val="22"/>
          <w:lang w:val="el-GR"/>
        </w:rPr>
      </w:pPr>
    </w:p>
    <w:p w:rsidR="001B2AE4" w:rsidRPr="00C957E9" w:rsidRDefault="001B2AE4" w:rsidP="001B2AE4">
      <w:pPr>
        <w:pStyle w:val="NormalNew"/>
        <w:ind w:left="0"/>
        <w:rPr>
          <w:rFonts w:ascii="Times New Roman" w:hAnsi="Times New Roman"/>
          <w:b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Το Εθνικό Μετσόβιο Πολυτεχνείο θα χορηγήσει την</w:t>
      </w:r>
      <w:r w:rsidRPr="00C957E9">
        <w:rPr>
          <w:rFonts w:ascii="Times New Roman" w:hAnsi="Times New Roman"/>
          <w:b/>
          <w:sz w:val="22"/>
          <w:szCs w:val="22"/>
          <w:lang w:val="el-GR"/>
        </w:rPr>
        <w:t xml:space="preserve"> υποτροφία «Ελευθέριου Τσαντίλη» </w:t>
      </w:r>
      <w:r>
        <w:rPr>
          <w:rFonts w:ascii="Times New Roman" w:hAnsi="Times New Roman"/>
          <w:b/>
          <w:sz w:val="22"/>
          <w:szCs w:val="22"/>
          <w:lang w:val="el-GR"/>
        </w:rPr>
        <w:t>έτους 2022</w:t>
      </w:r>
      <w:r w:rsidRPr="00C957E9">
        <w:rPr>
          <w:rFonts w:ascii="Times New Roman" w:hAnsi="Times New Roman"/>
          <w:b/>
          <w:sz w:val="22"/>
          <w:szCs w:val="22"/>
          <w:lang w:val="el-GR"/>
        </w:rPr>
        <w:t xml:space="preserve">, </w:t>
      </w:r>
      <w:r w:rsidRPr="00ED513B">
        <w:rPr>
          <w:rFonts w:ascii="Times New Roman" w:hAnsi="Times New Roman"/>
          <w:sz w:val="22"/>
          <w:szCs w:val="22"/>
          <w:lang w:val="el-GR"/>
        </w:rPr>
        <w:t>σε φοιτητή/τρια</w:t>
      </w:r>
      <w:r w:rsidRPr="00C957E9">
        <w:rPr>
          <w:rFonts w:ascii="Times New Roman" w:hAnsi="Times New Roman"/>
          <w:b/>
          <w:sz w:val="22"/>
          <w:szCs w:val="22"/>
          <w:lang w:val="el-GR"/>
        </w:rPr>
        <w:t xml:space="preserve">, </w:t>
      </w:r>
      <w:r w:rsidRPr="00C957E9">
        <w:rPr>
          <w:rFonts w:ascii="Times New Roman" w:hAnsi="Times New Roman"/>
          <w:sz w:val="22"/>
          <w:szCs w:val="22"/>
          <w:lang w:val="el-GR"/>
        </w:rPr>
        <w:t>ηλικίας μέχρι 36 ετών</w:t>
      </w:r>
      <w:r>
        <w:rPr>
          <w:rFonts w:ascii="Times New Roman" w:hAnsi="Times New Roman"/>
          <w:sz w:val="22"/>
          <w:szCs w:val="22"/>
          <w:lang w:val="el-GR"/>
        </w:rPr>
        <w:t>, που</w:t>
      </w:r>
      <w:r w:rsidRPr="00C957E9">
        <w:rPr>
          <w:rFonts w:ascii="Times New Roman" w:hAnsi="Times New Roman"/>
          <w:b/>
          <w:sz w:val="22"/>
          <w:szCs w:val="22"/>
          <w:lang w:val="el-GR"/>
        </w:rPr>
        <w:t>:</w:t>
      </w:r>
    </w:p>
    <w:p w:rsidR="001B2AE4" w:rsidRPr="00C957E9" w:rsidRDefault="001B2AE4" w:rsidP="001B2AE4">
      <w:pPr>
        <w:pStyle w:val="NormalNew"/>
        <w:numPr>
          <w:ilvl w:val="0"/>
          <w:numId w:val="7"/>
        </w:numPr>
        <w:spacing w:before="120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έχει εισαχθεί στο Ε.Μ.Π. κατά το έτος 202</w:t>
      </w:r>
      <w:r>
        <w:rPr>
          <w:rFonts w:ascii="Times New Roman" w:hAnsi="Times New Roman"/>
          <w:sz w:val="22"/>
          <w:szCs w:val="22"/>
          <w:lang w:val="el-GR"/>
        </w:rPr>
        <w:t>2</w:t>
      </w:r>
      <w:r w:rsidRPr="00C957E9">
        <w:rPr>
          <w:rFonts w:ascii="Times New Roman" w:hAnsi="Times New Roman"/>
          <w:sz w:val="22"/>
          <w:szCs w:val="22"/>
          <w:lang w:val="el-GR"/>
        </w:rPr>
        <w:t xml:space="preserve"> και έχει γεννηθεί και φοιτήσει σε Σχολείο του Δημοτικού Διαμερίσματος Τερψιθέας (Δήμου Αποδοτίας, Επαρχίας Ναυπακτίας, Νομού Αιτωλοακαρνανίας) ή</w:t>
      </w:r>
    </w:p>
    <w:p w:rsidR="001B2AE4" w:rsidRPr="00C957E9" w:rsidRDefault="001B2AE4" w:rsidP="001B2AE4">
      <w:pPr>
        <w:pStyle w:val="NormalNew"/>
        <w:numPr>
          <w:ilvl w:val="0"/>
          <w:numId w:val="7"/>
        </w:numPr>
        <w:spacing w:before="120" w:after="120"/>
        <w:rPr>
          <w:rFonts w:ascii="Times New Roman" w:hAnsi="Times New Roman"/>
          <w:b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έχει γεννηθεί στην Ελλάδα και οι γονείς του</w:t>
      </w:r>
      <w:r>
        <w:rPr>
          <w:rFonts w:ascii="Times New Roman" w:hAnsi="Times New Roman"/>
          <w:sz w:val="22"/>
          <w:szCs w:val="22"/>
          <w:lang w:val="el-GR"/>
        </w:rPr>
        <w:t>/της</w:t>
      </w:r>
      <w:r w:rsidRPr="00C957E9">
        <w:rPr>
          <w:rFonts w:ascii="Times New Roman" w:hAnsi="Times New Roman"/>
          <w:sz w:val="22"/>
          <w:szCs w:val="22"/>
          <w:lang w:val="el-GR"/>
        </w:rPr>
        <w:t xml:space="preserve"> είχαν αρχικά κατοικήσει στο Δημοτικό Διαμέρισμα Τερψιθέας και κατόπιν μετακινήθηκαν σε άλλο μέρος της Ελλάδος.</w:t>
      </w:r>
      <w:r w:rsidRPr="00C957E9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</w:p>
    <w:p w:rsidR="001B2AE4" w:rsidRPr="00ED513B" w:rsidRDefault="001B2AE4" w:rsidP="001B2AE4">
      <w:pPr>
        <w:pStyle w:val="NormalNew"/>
        <w:spacing w:before="120" w:after="120"/>
        <w:ind w:left="0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 xml:space="preserve">Η διάρκεια της υποτροφίας είναι </w:t>
      </w:r>
      <w:r>
        <w:rPr>
          <w:rFonts w:ascii="Times New Roman" w:hAnsi="Times New Roman"/>
          <w:sz w:val="22"/>
          <w:szCs w:val="22"/>
          <w:lang w:val="el-GR"/>
        </w:rPr>
        <w:t>πέντε έτη</w:t>
      </w:r>
      <w:r w:rsidRPr="00C957E9">
        <w:rPr>
          <w:rFonts w:ascii="Times New Roman" w:hAnsi="Times New Roman"/>
          <w:sz w:val="22"/>
          <w:szCs w:val="22"/>
          <w:lang w:val="el-GR"/>
        </w:rPr>
        <w:t xml:space="preserve"> και το ποσό αυτής ανέρχεται στα </w:t>
      </w:r>
      <w:r w:rsidRPr="00ED513B">
        <w:rPr>
          <w:rFonts w:ascii="Times New Roman" w:hAnsi="Times New Roman"/>
          <w:sz w:val="22"/>
          <w:szCs w:val="22"/>
          <w:lang w:val="el-GR"/>
        </w:rPr>
        <w:t>400,00€</w:t>
      </w:r>
      <w:r>
        <w:rPr>
          <w:rFonts w:ascii="Times New Roman" w:hAnsi="Times New Roman"/>
          <w:sz w:val="22"/>
          <w:szCs w:val="22"/>
          <w:lang w:val="el-GR"/>
        </w:rPr>
        <w:t xml:space="preserve"> ετησίως</w:t>
      </w:r>
      <w:r w:rsidRPr="00ED513B">
        <w:rPr>
          <w:rFonts w:ascii="Times New Roman" w:hAnsi="Times New Roman"/>
          <w:sz w:val="22"/>
          <w:szCs w:val="22"/>
          <w:lang w:val="el-GR"/>
        </w:rPr>
        <w:t>.</w:t>
      </w:r>
    </w:p>
    <w:p w:rsidR="001B2AE4" w:rsidRPr="00C957E9" w:rsidRDefault="001B2AE4" w:rsidP="001B2AE4">
      <w:pPr>
        <w:pStyle w:val="BodyText"/>
        <w:spacing w:before="120"/>
        <w:ind w:right="-5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bCs/>
          <w:sz w:val="22"/>
          <w:szCs w:val="22"/>
          <w:lang w:val="el-GR"/>
        </w:rPr>
        <w:t>Καλούνται οι ενδιαφερόμενοι</w:t>
      </w:r>
      <w:r>
        <w:rPr>
          <w:rFonts w:ascii="Times New Roman" w:hAnsi="Times New Roman"/>
          <w:bCs/>
          <w:sz w:val="22"/>
          <w:szCs w:val="22"/>
          <w:lang w:val="el-GR"/>
        </w:rPr>
        <w:t>/ες</w:t>
      </w:r>
      <w:r w:rsidRPr="00C957E9">
        <w:rPr>
          <w:rFonts w:ascii="Times New Roman" w:hAnsi="Times New Roman"/>
          <w:bCs/>
          <w:sz w:val="22"/>
          <w:szCs w:val="22"/>
          <w:lang w:val="el-GR"/>
        </w:rPr>
        <w:t xml:space="preserve"> να καταθέσουν ηλεκτρονικά </w:t>
      </w:r>
      <w:r>
        <w:rPr>
          <w:rFonts w:ascii="Times New Roman" w:hAnsi="Times New Roman"/>
          <w:sz w:val="22"/>
          <w:szCs w:val="22"/>
          <w:lang w:val="el-GR"/>
        </w:rPr>
        <w:t xml:space="preserve">έως και τις </w:t>
      </w:r>
      <w:r w:rsidRPr="001B2AE4">
        <w:rPr>
          <w:rFonts w:ascii="Times New Roman" w:hAnsi="Times New Roman"/>
          <w:sz w:val="22"/>
          <w:szCs w:val="22"/>
          <w:lang w:val="el-GR"/>
        </w:rPr>
        <w:t>16.03.202</w:t>
      </w:r>
      <w:r w:rsidR="00101A86">
        <w:rPr>
          <w:rFonts w:ascii="Times New Roman" w:hAnsi="Times New Roman"/>
          <w:sz w:val="22"/>
          <w:szCs w:val="22"/>
          <w:lang w:val="el-GR"/>
        </w:rPr>
        <w:t>3</w:t>
      </w:r>
      <w:r w:rsidRPr="00C957E9">
        <w:rPr>
          <w:rFonts w:ascii="Times New Roman" w:hAnsi="Times New Roman"/>
          <w:sz w:val="22"/>
          <w:szCs w:val="22"/>
          <w:lang w:val="el-GR"/>
        </w:rPr>
        <w:t xml:space="preserve"> </w:t>
      </w:r>
      <w:r w:rsidRPr="00C957E9">
        <w:rPr>
          <w:rFonts w:ascii="Times New Roman" w:hAnsi="Times New Roman"/>
          <w:bCs/>
          <w:sz w:val="22"/>
          <w:szCs w:val="22"/>
          <w:lang w:val="el-GR"/>
        </w:rPr>
        <w:t xml:space="preserve">στο </w:t>
      </w:r>
      <w:hyperlink r:id="rId6" w:history="1">
        <w:r w:rsidRPr="00C957E9">
          <w:rPr>
            <w:rStyle w:val="Hyperlink"/>
            <w:rFonts w:ascii="Times New Roman" w:hAnsi="Times New Roman"/>
            <w:bCs/>
            <w:sz w:val="22"/>
            <w:szCs w:val="22"/>
          </w:rPr>
          <w:t>protokollo</w:t>
        </w:r>
        <w:r w:rsidRPr="00C957E9">
          <w:rPr>
            <w:rStyle w:val="Hyperlink"/>
            <w:rFonts w:ascii="Times New Roman" w:hAnsi="Times New Roman"/>
            <w:bCs/>
            <w:sz w:val="22"/>
            <w:szCs w:val="22"/>
            <w:lang w:val="el-GR"/>
          </w:rPr>
          <w:t>@</w:t>
        </w:r>
        <w:r w:rsidRPr="00C957E9">
          <w:rPr>
            <w:rStyle w:val="Hyperlink"/>
            <w:rFonts w:ascii="Times New Roman" w:hAnsi="Times New Roman"/>
            <w:bCs/>
            <w:sz w:val="22"/>
            <w:szCs w:val="22"/>
          </w:rPr>
          <w:t>central</w:t>
        </w:r>
        <w:r w:rsidRPr="00C957E9">
          <w:rPr>
            <w:rStyle w:val="Hyperlink"/>
            <w:rFonts w:ascii="Times New Roman" w:hAnsi="Times New Roman"/>
            <w:bCs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bCs/>
            <w:sz w:val="22"/>
            <w:szCs w:val="22"/>
          </w:rPr>
          <w:t>ntua</w:t>
        </w:r>
        <w:r w:rsidRPr="00C957E9">
          <w:rPr>
            <w:rStyle w:val="Hyperlink"/>
            <w:rFonts w:ascii="Times New Roman" w:hAnsi="Times New Roman"/>
            <w:bCs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bCs/>
            <w:sz w:val="22"/>
            <w:szCs w:val="22"/>
          </w:rPr>
          <w:t>gr</w:t>
        </w:r>
      </w:hyperlink>
      <w:r w:rsidRPr="00C957E9">
        <w:rPr>
          <w:rFonts w:ascii="Times New Roman" w:hAnsi="Times New Roman"/>
          <w:bCs/>
          <w:sz w:val="22"/>
          <w:szCs w:val="22"/>
          <w:lang w:val="el-GR"/>
        </w:rPr>
        <w:t xml:space="preserve"> </w:t>
      </w:r>
      <w:r w:rsidRPr="00C957E9">
        <w:rPr>
          <w:rFonts w:ascii="Times New Roman" w:hAnsi="Times New Roman"/>
          <w:sz w:val="22"/>
          <w:szCs w:val="22"/>
          <w:lang w:val="el-GR"/>
        </w:rPr>
        <w:t>τα ακόλουθα δικαιολογητικά:</w:t>
      </w:r>
    </w:p>
    <w:p w:rsidR="001B2AE4" w:rsidRPr="00C957E9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spacing w:before="120"/>
        <w:ind w:left="924" w:hanging="35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 xml:space="preserve">Αίτηση (η οποία είναι αναρτημένη μαζί με την ανακοίνωση στο </w:t>
      </w:r>
      <w:hyperlink r:id="rId7" w:history="1">
        <w:r w:rsidRPr="00C957E9">
          <w:rPr>
            <w:rStyle w:val="Hyperlink"/>
            <w:rFonts w:ascii="Times New Roman" w:hAnsi="Times New Roman"/>
            <w:sz w:val="22"/>
            <w:szCs w:val="22"/>
          </w:rPr>
          <w:t>www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ntua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gr</w:t>
        </w:r>
      </w:hyperlink>
      <w:r w:rsidRPr="00C957E9">
        <w:rPr>
          <w:rFonts w:ascii="Times New Roman" w:hAnsi="Times New Roman"/>
          <w:sz w:val="22"/>
          <w:szCs w:val="22"/>
          <w:lang w:val="el-GR"/>
        </w:rPr>
        <w:t xml:space="preserve">  στα Νέα/ Ανακοινώσεις / Προκηρύξεις)</w:t>
      </w:r>
    </w:p>
    <w:p w:rsidR="001B2AE4" w:rsidRPr="00C957E9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ind w:left="92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Αντίγραφο Αστυνομικής Ταυτότητας</w:t>
      </w:r>
    </w:p>
    <w:p w:rsidR="001B2AE4" w:rsidRPr="00C957E9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ind w:left="92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Αντίγραφο Απολυτηρίου Λυκείου με βαθμό τουλάχιστον «Λ. Καλώς»</w:t>
      </w:r>
    </w:p>
    <w:p w:rsidR="001B2AE4" w:rsidRPr="00C957E9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ind w:left="92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Πιστοποιητικό οικογενειακής κατάστασης</w:t>
      </w:r>
    </w:p>
    <w:p w:rsidR="001B2AE4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ind w:left="92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Πιστοποιητικό εγγραφής στο ΕΜΠ</w:t>
      </w:r>
    </w:p>
    <w:p w:rsidR="001B2AE4" w:rsidRPr="00C957E9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ind w:left="927"/>
        <w:rPr>
          <w:rFonts w:ascii="Times New Roman" w:hAnsi="Times New Roman"/>
          <w:sz w:val="22"/>
          <w:szCs w:val="22"/>
          <w:lang w:val="el-GR"/>
        </w:rPr>
      </w:pPr>
      <w:r w:rsidRPr="00862965">
        <w:rPr>
          <w:rFonts w:ascii="Times New Roman" w:hAnsi="Times New Roman"/>
          <w:sz w:val="22"/>
          <w:szCs w:val="22"/>
          <w:lang w:val="el-GR"/>
        </w:rPr>
        <w:t>Υπεύθυνη Δήλωση του Ν.1599/86 ότι 1) έλαβ</w:t>
      </w:r>
      <w:r>
        <w:rPr>
          <w:rFonts w:ascii="Times New Roman" w:hAnsi="Times New Roman"/>
          <w:sz w:val="22"/>
          <w:szCs w:val="22"/>
          <w:lang w:val="el-GR"/>
        </w:rPr>
        <w:t>αν</w:t>
      </w:r>
      <w:r w:rsidRPr="00862965">
        <w:rPr>
          <w:rFonts w:ascii="Times New Roman" w:hAnsi="Times New Roman"/>
          <w:sz w:val="22"/>
          <w:szCs w:val="22"/>
          <w:lang w:val="el-GR"/>
        </w:rPr>
        <w:t xml:space="preserve"> γνώση και αποδέχ</w:t>
      </w:r>
      <w:r>
        <w:rPr>
          <w:rFonts w:ascii="Times New Roman" w:hAnsi="Times New Roman"/>
          <w:sz w:val="22"/>
          <w:szCs w:val="22"/>
          <w:lang w:val="el-GR"/>
        </w:rPr>
        <w:t>ον</w:t>
      </w:r>
      <w:r w:rsidRPr="00862965">
        <w:rPr>
          <w:rFonts w:ascii="Times New Roman" w:hAnsi="Times New Roman"/>
          <w:sz w:val="22"/>
          <w:szCs w:val="22"/>
          <w:lang w:val="el-GR"/>
        </w:rPr>
        <w:t>ται πλήρως και ανεπιφύλακτα τους όρους της παρούσας προκήρυξης και ότι 2) δεν λαμβάν</w:t>
      </w:r>
      <w:r>
        <w:rPr>
          <w:rFonts w:ascii="Times New Roman" w:hAnsi="Times New Roman"/>
          <w:sz w:val="22"/>
          <w:szCs w:val="22"/>
          <w:lang w:val="el-GR"/>
        </w:rPr>
        <w:t>ουν</w:t>
      </w:r>
      <w:r w:rsidRPr="00862965">
        <w:rPr>
          <w:rFonts w:ascii="Times New Roman" w:hAnsi="Times New Roman"/>
          <w:sz w:val="22"/>
          <w:szCs w:val="22"/>
          <w:lang w:val="el-GR"/>
        </w:rPr>
        <w:t xml:space="preserve"> υποτροφία για τις ίδιες σπουδές (δηλ. και για τις παρούσες και για το ίδιο επίπεδο σπουδών, ήτοι στην περίπτωσή του</w:t>
      </w:r>
      <w:r>
        <w:rPr>
          <w:rFonts w:ascii="Times New Roman" w:hAnsi="Times New Roman"/>
          <w:sz w:val="22"/>
          <w:szCs w:val="22"/>
          <w:lang w:val="el-GR"/>
        </w:rPr>
        <w:t>ς</w:t>
      </w:r>
      <w:r w:rsidRPr="00862965">
        <w:rPr>
          <w:rFonts w:ascii="Times New Roman" w:hAnsi="Times New Roman"/>
          <w:sz w:val="22"/>
          <w:szCs w:val="22"/>
          <w:lang w:val="el-GR"/>
        </w:rPr>
        <w:t xml:space="preserve"> για προπτυχιακές σπουδές) από την ίδια ή άλλη κληρονομιά, κληροδοσία ή δωρεά και δεν έχ</w:t>
      </w:r>
      <w:r>
        <w:rPr>
          <w:rFonts w:ascii="Times New Roman" w:hAnsi="Times New Roman"/>
          <w:sz w:val="22"/>
          <w:szCs w:val="22"/>
          <w:lang w:val="el-GR"/>
        </w:rPr>
        <w:t>ουν</w:t>
      </w:r>
      <w:r w:rsidRPr="00862965">
        <w:rPr>
          <w:rFonts w:ascii="Times New Roman" w:hAnsi="Times New Roman"/>
          <w:sz w:val="22"/>
          <w:szCs w:val="22"/>
          <w:lang w:val="el-GR"/>
        </w:rPr>
        <w:t xml:space="preserve"> χάσει από δική του</w:t>
      </w:r>
      <w:r>
        <w:rPr>
          <w:rFonts w:ascii="Times New Roman" w:hAnsi="Times New Roman"/>
          <w:sz w:val="22"/>
          <w:szCs w:val="22"/>
          <w:lang w:val="el-GR"/>
        </w:rPr>
        <w:t>ς</w:t>
      </w:r>
      <w:r w:rsidRPr="00862965">
        <w:rPr>
          <w:rFonts w:ascii="Times New Roman" w:hAnsi="Times New Roman"/>
          <w:sz w:val="22"/>
          <w:szCs w:val="22"/>
          <w:lang w:val="el-GR"/>
        </w:rPr>
        <w:t xml:space="preserve"> υπαιτιότητα προηγούμενη υποτροφία</w:t>
      </w:r>
    </w:p>
    <w:p w:rsidR="001B2AE4" w:rsidRPr="00C957E9" w:rsidRDefault="001B2AE4" w:rsidP="001B2AE4">
      <w:pPr>
        <w:pStyle w:val="NormalNew"/>
        <w:numPr>
          <w:ilvl w:val="0"/>
          <w:numId w:val="2"/>
        </w:numPr>
        <w:tabs>
          <w:tab w:val="num" w:pos="927"/>
        </w:tabs>
        <w:ind w:left="927"/>
        <w:rPr>
          <w:rFonts w:ascii="Times New Roman" w:hAnsi="Times New Roman"/>
          <w:sz w:val="22"/>
          <w:szCs w:val="22"/>
          <w:lang w:val="el-GR"/>
        </w:rPr>
      </w:pPr>
      <w:r w:rsidRPr="00C957E9">
        <w:rPr>
          <w:rFonts w:ascii="Times New Roman" w:hAnsi="Times New Roman"/>
          <w:sz w:val="22"/>
          <w:szCs w:val="22"/>
          <w:lang w:val="el-GR"/>
        </w:rPr>
        <w:t>Απόσπασμα ποινικού μητρώου (θα αναζητηθεί αυτεπάγγελτα).</w:t>
      </w:r>
    </w:p>
    <w:p w:rsidR="001B2AE4" w:rsidRPr="00C957E9" w:rsidRDefault="001B2AE4" w:rsidP="001B2AE4">
      <w:pPr>
        <w:spacing w:before="120"/>
        <w:rPr>
          <w:rFonts w:ascii="Times New Roman" w:hAnsi="Times New Roman"/>
          <w:i/>
          <w:sz w:val="22"/>
          <w:szCs w:val="22"/>
          <w:lang w:val="el-GR"/>
        </w:rPr>
      </w:pPr>
      <w:r w:rsidRPr="00C957E9">
        <w:rPr>
          <w:rFonts w:ascii="Times New Roman" w:hAnsi="Times New Roman"/>
          <w:bCs/>
          <w:sz w:val="22"/>
          <w:szCs w:val="22"/>
          <w:lang w:val="el-GR"/>
        </w:rPr>
        <w:t xml:space="preserve">Για περισσότερες πληροφορίες μπορείτε να επικοινωνείτε με το Τμήμα Φοιτητικής Μέριμνας στα τηλέφωνα 210 7721951 &amp; 210 7721356 ή στις ηλεκτρονικές διευθύνσεις </w:t>
      </w:r>
      <w:hyperlink r:id="rId8" w:history="1">
        <w:r w:rsidRPr="00C957E9">
          <w:rPr>
            <w:rStyle w:val="Hyperlink"/>
            <w:rFonts w:ascii="Times New Roman" w:hAnsi="Times New Roman"/>
            <w:sz w:val="22"/>
            <w:szCs w:val="22"/>
          </w:rPr>
          <w:t>balabani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@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central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ntua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gr</w:t>
        </w:r>
      </w:hyperlink>
      <w:r w:rsidRPr="00C957E9">
        <w:rPr>
          <w:rFonts w:ascii="Times New Roman" w:hAnsi="Times New Roman"/>
          <w:sz w:val="22"/>
          <w:szCs w:val="22"/>
          <w:lang w:val="el-GR"/>
        </w:rPr>
        <w:t xml:space="preserve"> &amp; </w:t>
      </w:r>
      <w:hyperlink r:id="rId9" w:history="1">
        <w:r w:rsidRPr="00C957E9">
          <w:rPr>
            <w:rStyle w:val="Hyperlink"/>
            <w:rFonts w:ascii="Times New Roman" w:hAnsi="Times New Roman"/>
            <w:sz w:val="22"/>
            <w:szCs w:val="22"/>
          </w:rPr>
          <w:t>loupaki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@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mail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ntua</w:t>
        </w:r>
        <w:r w:rsidRPr="00C957E9">
          <w:rPr>
            <w:rStyle w:val="Hyperlink"/>
            <w:rFonts w:ascii="Times New Roman" w:hAnsi="Times New Roman"/>
            <w:sz w:val="22"/>
            <w:szCs w:val="22"/>
            <w:lang w:val="el-GR"/>
          </w:rPr>
          <w:t>.</w:t>
        </w:r>
        <w:r w:rsidRPr="00C957E9">
          <w:rPr>
            <w:rStyle w:val="Hyperlink"/>
            <w:rFonts w:ascii="Times New Roman" w:hAnsi="Times New Roman"/>
            <w:sz w:val="22"/>
            <w:szCs w:val="22"/>
          </w:rPr>
          <w:t>gr</w:t>
        </w:r>
      </w:hyperlink>
      <w:r w:rsidRPr="00C957E9">
        <w:rPr>
          <w:rFonts w:ascii="Times New Roman" w:hAnsi="Times New Roman"/>
          <w:sz w:val="22"/>
          <w:szCs w:val="22"/>
          <w:lang w:val="el-GR"/>
        </w:rPr>
        <w:t>.</w:t>
      </w:r>
      <w:r w:rsidRPr="00C957E9">
        <w:rPr>
          <w:rFonts w:ascii="Times New Roman" w:hAnsi="Times New Roman"/>
          <w:i/>
          <w:sz w:val="22"/>
          <w:szCs w:val="22"/>
          <w:lang w:val="el-GR"/>
        </w:rPr>
        <w:t xml:space="preserve"> </w:t>
      </w:r>
      <w:hyperlink r:id="rId10" w:history="1"/>
      <w:r w:rsidRPr="00C957E9">
        <w:rPr>
          <w:rFonts w:ascii="Times New Roman" w:hAnsi="Times New Roman"/>
          <w:i/>
          <w:sz w:val="22"/>
          <w:szCs w:val="22"/>
          <w:lang w:val="el-GR"/>
        </w:rPr>
        <w:t xml:space="preserve">   </w:t>
      </w:r>
    </w:p>
    <w:p w:rsidR="001B2AE4" w:rsidRPr="00C957E9" w:rsidRDefault="001B2AE4" w:rsidP="001B2AE4">
      <w:pPr>
        <w:spacing w:before="120" w:line="240" w:lineRule="atLeast"/>
        <w:rPr>
          <w:rFonts w:ascii="Times New Roman" w:hAnsi="Times New Roman"/>
          <w:b/>
          <w:sz w:val="22"/>
          <w:szCs w:val="22"/>
          <w:lang w:val="el-GR"/>
        </w:rPr>
      </w:pPr>
      <w:r w:rsidRPr="00C957E9">
        <w:rPr>
          <w:rFonts w:ascii="Times New Roman" w:hAnsi="Times New Roman"/>
          <w:b/>
          <w:sz w:val="22"/>
          <w:szCs w:val="22"/>
          <w:lang w:val="el-GR"/>
        </w:rPr>
        <w:t>Μετά τη λήξη της προθεσμίας χάνεται το δικαίωμα συμμετοχής στις διαδικασίες ανάδειξης του/της δικαιούχου.</w:t>
      </w:r>
    </w:p>
    <w:p w:rsidR="001B2AE4" w:rsidRPr="00C957E9" w:rsidRDefault="001B2AE4" w:rsidP="001B2AE4">
      <w:pPr>
        <w:pStyle w:val="NormalNew"/>
        <w:ind w:left="927"/>
        <w:rPr>
          <w:rFonts w:ascii="Times New Roman" w:hAnsi="Times New Roman"/>
          <w:sz w:val="22"/>
          <w:szCs w:val="22"/>
          <w:lang w:val="el-GR"/>
        </w:rPr>
      </w:pPr>
    </w:p>
    <w:tbl>
      <w:tblPr>
        <w:tblW w:w="8460" w:type="dxa"/>
        <w:jc w:val="center"/>
        <w:tblLayout w:type="fixed"/>
        <w:tblLook w:val="0000"/>
      </w:tblPr>
      <w:tblGrid>
        <w:gridCol w:w="8460"/>
      </w:tblGrid>
      <w:tr w:rsidR="001B2AE4" w:rsidRPr="00C957E9" w:rsidTr="00B14263">
        <w:trPr>
          <w:jc w:val="center"/>
        </w:trPr>
        <w:tc>
          <w:tcPr>
            <w:tcW w:w="4140" w:type="dxa"/>
          </w:tcPr>
          <w:p w:rsidR="001B2AE4" w:rsidRPr="00C957E9" w:rsidRDefault="001B2AE4" w:rsidP="00B14263">
            <w:pPr>
              <w:spacing w:line="240" w:lineRule="atLeast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</w:pPr>
            <w:r w:rsidRPr="00C957E9">
              <w:rPr>
                <w:rFonts w:ascii="Times New Roman" w:hAnsi="Times New Roman"/>
                <w:b/>
                <w:color w:val="000000"/>
                <w:sz w:val="22"/>
                <w:szCs w:val="22"/>
                <w:lang w:val="el-GR"/>
              </w:rPr>
              <w:t>ΜΕ ΕΝΤΟΛΗ ΤΟΥ ΠΡΥΤΑΝΗ</w:t>
            </w:r>
          </w:p>
          <w:p w:rsidR="001B2AE4" w:rsidRPr="00C957E9" w:rsidRDefault="001B2AE4" w:rsidP="00B142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957E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Ο ΠΡΟΪΣΤΑΜΕΝΟΣ ΤΗΣ</w:t>
            </w:r>
          </w:p>
          <w:p w:rsidR="001B2AE4" w:rsidRPr="00C957E9" w:rsidRDefault="001B2AE4" w:rsidP="00B142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957E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Δ/ΝΣΗΣ ΜΕΡΙΜΝΑΣ κ.α.α.</w:t>
            </w:r>
          </w:p>
        </w:tc>
      </w:tr>
      <w:tr w:rsidR="001B2AE4" w:rsidRPr="00C957E9" w:rsidTr="00B14263">
        <w:trPr>
          <w:jc w:val="center"/>
        </w:trPr>
        <w:tc>
          <w:tcPr>
            <w:tcW w:w="4140" w:type="dxa"/>
          </w:tcPr>
          <w:p w:rsidR="001B2AE4" w:rsidRPr="00C957E9" w:rsidRDefault="001B2AE4" w:rsidP="00B14263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1B2AE4" w:rsidRPr="00C957E9" w:rsidRDefault="001B2AE4" w:rsidP="00B14263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  <w:p w:rsidR="001B2AE4" w:rsidRPr="00C957E9" w:rsidRDefault="001B2AE4" w:rsidP="00B14263">
            <w:pPr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</w:p>
        </w:tc>
      </w:tr>
      <w:tr w:rsidR="001B2AE4" w:rsidRPr="00C957E9" w:rsidTr="00B14263">
        <w:trPr>
          <w:jc w:val="center"/>
        </w:trPr>
        <w:tc>
          <w:tcPr>
            <w:tcW w:w="4140" w:type="dxa"/>
          </w:tcPr>
          <w:p w:rsidR="001B2AE4" w:rsidRPr="00C957E9" w:rsidRDefault="001B2AE4" w:rsidP="00B1426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l-GR"/>
              </w:rPr>
            </w:pPr>
            <w:r w:rsidRPr="00C957E9">
              <w:rPr>
                <w:rFonts w:ascii="Times New Roman" w:hAnsi="Times New Roman"/>
                <w:b/>
                <w:sz w:val="22"/>
                <w:szCs w:val="22"/>
                <w:lang w:val="el-GR"/>
              </w:rPr>
              <w:t>ΕΥΑΓ. ΦΕΛΕΚΟΣ</w:t>
            </w:r>
          </w:p>
        </w:tc>
      </w:tr>
    </w:tbl>
    <w:p w:rsidR="001B2AE4" w:rsidRDefault="001B2AE4" w:rsidP="001B2AE4">
      <w:pPr>
        <w:pStyle w:val="NormalNew"/>
        <w:ind w:left="0"/>
        <w:rPr>
          <w:rFonts w:ascii="Times New Roman" w:hAnsi="Times New Roman"/>
          <w:sz w:val="22"/>
          <w:szCs w:val="22"/>
          <w:lang w:val="el-GR"/>
        </w:rPr>
      </w:pPr>
    </w:p>
    <w:p w:rsidR="001B2AE4" w:rsidRDefault="001B2AE4" w:rsidP="001B2AE4">
      <w:pPr>
        <w:pStyle w:val="NormalNew"/>
        <w:ind w:left="0"/>
        <w:rPr>
          <w:rFonts w:ascii="Times New Roman" w:hAnsi="Times New Roman"/>
          <w:sz w:val="22"/>
          <w:szCs w:val="22"/>
          <w:lang w:val="el-GR"/>
        </w:rPr>
      </w:pPr>
    </w:p>
    <w:p w:rsidR="001B2AE4" w:rsidRDefault="001B2AE4" w:rsidP="001B2AE4">
      <w:pPr>
        <w:pStyle w:val="NormalNew"/>
        <w:ind w:left="0"/>
        <w:rPr>
          <w:rFonts w:ascii="Times New Roman" w:hAnsi="Times New Roman"/>
          <w:sz w:val="22"/>
          <w:szCs w:val="22"/>
          <w:lang w:val="el-GR"/>
        </w:rPr>
      </w:pPr>
    </w:p>
    <w:p w:rsidR="001B2AE4" w:rsidRDefault="001B2AE4" w:rsidP="008D16BC">
      <w:pPr>
        <w:pStyle w:val="NormalNew"/>
        <w:ind w:left="0"/>
        <w:rPr>
          <w:rFonts w:ascii="Times New Roman" w:hAnsi="Times New Roman"/>
          <w:sz w:val="22"/>
          <w:szCs w:val="22"/>
          <w:lang w:val="el-GR"/>
        </w:rPr>
      </w:pPr>
    </w:p>
    <w:sectPr w:rsidR="001B2AE4" w:rsidSect="00521BF6">
      <w:pgSz w:w="11906" w:h="16838"/>
      <w:pgMar w:top="1304" w:right="1361" w:bottom="124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las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34F0ADE"/>
    <w:multiLevelType w:val="singleLevel"/>
    <w:tmpl w:val="E3E42586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">
    <w:nsid w:val="2EC91B8D"/>
    <w:multiLevelType w:val="hybridMultilevel"/>
    <w:tmpl w:val="45A4F76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FA5608"/>
    <w:multiLevelType w:val="hybridMultilevel"/>
    <w:tmpl w:val="B9428D5E"/>
    <w:lvl w:ilvl="0" w:tplc="B576E2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06E99"/>
    <w:multiLevelType w:val="singleLevel"/>
    <w:tmpl w:val="E3E425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5B616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8C86E2B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B3543FB"/>
    <w:multiLevelType w:val="hybridMultilevel"/>
    <w:tmpl w:val="5AE0CD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</w:num>
  <w:num w:numId="2">
    <w:abstractNumId w:val="1"/>
    <w:lvlOverride w:ilvl="0"/>
  </w:num>
  <w:num w:numId="3">
    <w:abstractNumId w:val="6"/>
    <w:lvlOverride w:ilvl="0"/>
  </w:num>
  <w:num w:numId="4">
    <w:abstractNumId w:val="7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3"/>
  </w:num>
  <w:num w:numId="8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F73934"/>
    <w:rsid w:val="00014E2A"/>
    <w:rsid w:val="000158F1"/>
    <w:rsid w:val="0003082E"/>
    <w:rsid w:val="000354C8"/>
    <w:rsid w:val="0003650C"/>
    <w:rsid w:val="00047D9C"/>
    <w:rsid w:val="00060935"/>
    <w:rsid w:val="00061BA6"/>
    <w:rsid w:val="000673FB"/>
    <w:rsid w:val="00075413"/>
    <w:rsid w:val="00080F6E"/>
    <w:rsid w:val="000C0932"/>
    <w:rsid w:val="000C14C4"/>
    <w:rsid w:val="000C6AFA"/>
    <w:rsid w:val="000D1580"/>
    <w:rsid w:val="000E3BA2"/>
    <w:rsid w:val="000F6EFE"/>
    <w:rsid w:val="00101A86"/>
    <w:rsid w:val="0012281E"/>
    <w:rsid w:val="00126BFD"/>
    <w:rsid w:val="00127D69"/>
    <w:rsid w:val="00140980"/>
    <w:rsid w:val="00151EFB"/>
    <w:rsid w:val="001705C4"/>
    <w:rsid w:val="00175D94"/>
    <w:rsid w:val="00177B78"/>
    <w:rsid w:val="00180BBA"/>
    <w:rsid w:val="001943F8"/>
    <w:rsid w:val="001A009B"/>
    <w:rsid w:val="001A3B94"/>
    <w:rsid w:val="001A50CE"/>
    <w:rsid w:val="001B2AE4"/>
    <w:rsid w:val="001B5715"/>
    <w:rsid w:val="001C268A"/>
    <w:rsid w:val="001C79D8"/>
    <w:rsid w:val="001D062B"/>
    <w:rsid w:val="001D596A"/>
    <w:rsid w:val="001D6637"/>
    <w:rsid w:val="001D7926"/>
    <w:rsid w:val="001F360B"/>
    <w:rsid w:val="001F66B9"/>
    <w:rsid w:val="002039BA"/>
    <w:rsid w:val="002061AF"/>
    <w:rsid w:val="00224442"/>
    <w:rsid w:val="0023557A"/>
    <w:rsid w:val="00256756"/>
    <w:rsid w:val="00266294"/>
    <w:rsid w:val="002A7607"/>
    <w:rsid w:val="002B7405"/>
    <w:rsid w:val="002C3780"/>
    <w:rsid w:val="002D3170"/>
    <w:rsid w:val="002F410F"/>
    <w:rsid w:val="00303020"/>
    <w:rsid w:val="003225D1"/>
    <w:rsid w:val="00341D01"/>
    <w:rsid w:val="00345D25"/>
    <w:rsid w:val="00362D21"/>
    <w:rsid w:val="00372D0E"/>
    <w:rsid w:val="00372D5C"/>
    <w:rsid w:val="0038783C"/>
    <w:rsid w:val="003A54AC"/>
    <w:rsid w:val="003A5D7D"/>
    <w:rsid w:val="003B73F8"/>
    <w:rsid w:val="003D4ACB"/>
    <w:rsid w:val="003E7B3E"/>
    <w:rsid w:val="003F21FB"/>
    <w:rsid w:val="003F6DE1"/>
    <w:rsid w:val="00410187"/>
    <w:rsid w:val="004125CC"/>
    <w:rsid w:val="00431304"/>
    <w:rsid w:val="00451E60"/>
    <w:rsid w:val="004540CC"/>
    <w:rsid w:val="00467C71"/>
    <w:rsid w:val="00474500"/>
    <w:rsid w:val="00477449"/>
    <w:rsid w:val="00482EE7"/>
    <w:rsid w:val="00493982"/>
    <w:rsid w:val="00497AED"/>
    <w:rsid w:val="004A1E85"/>
    <w:rsid w:val="004B5A16"/>
    <w:rsid w:val="004C234A"/>
    <w:rsid w:val="004C6A83"/>
    <w:rsid w:val="004D4E6C"/>
    <w:rsid w:val="004D7683"/>
    <w:rsid w:val="004E61DA"/>
    <w:rsid w:val="004E7A24"/>
    <w:rsid w:val="00506177"/>
    <w:rsid w:val="00521BF6"/>
    <w:rsid w:val="005244D2"/>
    <w:rsid w:val="00525877"/>
    <w:rsid w:val="005300FE"/>
    <w:rsid w:val="00537294"/>
    <w:rsid w:val="00543985"/>
    <w:rsid w:val="005537FB"/>
    <w:rsid w:val="00566300"/>
    <w:rsid w:val="00596B4D"/>
    <w:rsid w:val="005B27DD"/>
    <w:rsid w:val="005D7B9B"/>
    <w:rsid w:val="005E6A92"/>
    <w:rsid w:val="005F1228"/>
    <w:rsid w:val="00607374"/>
    <w:rsid w:val="00611F12"/>
    <w:rsid w:val="00617F08"/>
    <w:rsid w:val="00643375"/>
    <w:rsid w:val="006537CE"/>
    <w:rsid w:val="00656567"/>
    <w:rsid w:val="00663788"/>
    <w:rsid w:val="00666B84"/>
    <w:rsid w:val="00672018"/>
    <w:rsid w:val="0067311F"/>
    <w:rsid w:val="006737DC"/>
    <w:rsid w:val="006743B6"/>
    <w:rsid w:val="00685022"/>
    <w:rsid w:val="006B6DFD"/>
    <w:rsid w:val="006D508D"/>
    <w:rsid w:val="006E2BA0"/>
    <w:rsid w:val="006E7203"/>
    <w:rsid w:val="007073FC"/>
    <w:rsid w:val="007103C7"/>
    <w:rsid w:val="00741090"/>
    <w:rsid w:val="00745119"/>
    <w:rsid w:val="0074686B"/>
    <w:rsid w:val="007611EE"/>
    <w:rsid w:val="007672FC"/>
    <w:rsid w:val="007B6A60"/>
    <w:rsid w:val="007D02CA"/>
    <w:rsid w:val="00807675"/>
    <w:rsid w:val="0083659C"/>
    <w:rsid w:val="00847877"/>
    <w:rsid w:val="00863B50"/>
    <w:rsid w:val="00864365"/>
    <w:rsid w:val="00870105"/>
    <w:rsid w:val="00882C5C"/>
    <w:rsid w:val="008860E1"/>
    <w:rsid w:val="00895ADD"/>
    <w:rsid w:val="008A181E"/>
    <w:rsid w:val="008B4212"/>
    <w:rsid w:val="008D16BC"/>
    <w:rsid w:val="008D665B"/>
    <w:rsid w:val="008E10DF"/>
    <w:rsid w:val="009039DF"/>
    <w:rsid w:val="00911A16"/>
    <w:rsid w:val="009162D1"/>
    <w:rsid w:val="009407BA"/>
    <w:rsid w:val="009557D6"/>
    <w:rsid w:val="00965076"/>
    <w:rsid w:val="009767AB"/>
    <w:rsid w:val="00985233"/>
    <w:rsid w:val="00985457"/>
    <w:rsid w:val="00994AE4"/>
    <w:rsid w:val="009B4077"/>
    <w:rsid w:val="009B4887"/>
    <w:rsid w:val="009C4617"/>
    <w:rsid w:val="009C6738"/>
    <w:rsid w:val="009C7592"/>
    <w:rsid w:val="009D60EA"/>
    <w:rsid w:val="009D681C"/>
    <w:rsid w:val="009D7984"/>
    <w:rsid w:val="009E596A"/>
    <w:rsid w:val="009F25C2"/>
    <w:rsid w:val="00A029C5"/>
    <w:rsid w:val="00A06688"/>
    <w:rsid w:val="00A23969"/>
    <w:rsid w:val="00A3020F"/>
    <w:rsid w:val="00A30E5A"/>
    <w:rsid w:val="00A42634"/>
    <w:rsid w:val="00A43F54"/>
    <w:rsid w:val="00A5606C"/>
    <w:rsid w:val="00A57C1F"/>
    <w:rsid w:val="00A60737"/>
    <w:rsid w:val="00A662CC"/>
    <w:rsid w:val="00A77BEE"/>
    <w:rsid w:val="00A77E09"/>
    <w:rsid w:val="00A97517"/>
    <w:rsid w:val="00AD2392"/>
    <w:rsid w:val="00AD6AAC"/>
    <w:rsid w:val="00AE7019"/>
    <w:rsid w:val="00AF14E3"/>
    <w:rsid w:val="00B14263"/>
    <w:rsid w:val="00B15927"/>
    <w:rsid w:val="00B2202E"/>
    <w:rsid w:val="00B5273B"/>
    <w:rsid w:val="00B6587B"/>
    <w:rsid w:val="00B706BD"/>
    <w:rsid w:val="00B72E9B"/>
    <w:rsid w:val="00B907C2"/>
    <w:rsid w:val="00BA20E6"/>
    <w:rsid w:val="00BA310B"/>
    <w:rsid w:val="00BA7D62"/>
    <w:rsid w:val="00BC0228"/>
    <w:rsid w:val="00BC5127"/>
    <w:rsid w:val="00BD026D"/>
    <w:rsid w:val="00BD4111"/>
    <w:rsid w:val="00C049D8"/>
    <w:rsid w:val="00C217F2"/>
    <w:rsid w:val="00C21FB4"/>
    <w:rsid w:val="00C22E07"/>
    <w:rsid w:val="00C34D06"/>
    <w:rsid w:val="00C477AC"/>
    <w:rsid w:val="00C509BA"/>
    <w:rsid w:val="00C957E9"/>
    <w:rsid w:val="00CA0F73"/>
    <w:rsid w:val="00CA28BF"/>
    <w:rsid w:val="00CB5045"/>
    <w:rsid w:val="00CB7B03"/>
    <w:rsid w:val="00CD1E8D"/>
    <w:rsid w:val="00CD2037"/>
    <w:rsid w:val="00CD5D4F"/>
    <w:rsid w:val="00CE6259"/>
    <w:rsid w:val="00CE6D7B"/>
    <w:rsid w:val="00CF0761"/>
    <w:rsid w:val="00D01963"/>
    <w:rsid w:val="00D0764B"/>
    <w:rsid w:val="00D16B39"/>
    <w:rsid w:val="00D21403"/>
    <w:rsid w:val="00D25BDB"/>
    <w:rsid w:val="00D32372"/>
    <w:rsid w:val="00D34A49"/>
    <w:rsid w:val="00D4308B"/>
    <w:rsid w:val="00D55199"/>
    <w:rsid w:val="00D56256"/>
    <w:rsid w:val="00D71B3C"/>
    <w:rsid w:val="00D8196D"/>
    <w:rsid w:val="00D82135"/>
    <w:rsid w:val="00D8549D"/>
    <w:rsid w:val="00D9591C"/>
    <w:rsid w:val="00DB0229"/>
    <w:rsid w:val="00DC03D5"/>
    <w:rsid w:val="00DD233E"/>
    <w:rsid w:val="00E025DF"/>
    <w:rsid w:val="00E0490B"/>
    <w:rsid w:val="00E17F69"/>
    <w:rsid w:val="00E30F1D"/>
    <w:rsid w:val="00E379FB"/>
    <w:rsid w:val="00E43BB6"/>
    <w:rsid w:val="00E455A0"/>
    <w:rsid w:val="00E53B91"/>
    <w:rsid w:val="00E82117"/>
    <w:rsid w:val="00E82553"/>
    <w:rsid w:val="00E82E21"/>
    <w:rsid w:val="00E9502A"/>
    <w:rsid w:val="00EB19F9"/>
    <w:rsid w:val="00ED41B7"/>
    <w:rsid w:val="00ED513B"/>
    <w:rsid w:val="00ED59E9"/>
    <w:rsid w:val="00ED688D"/>
    <w:rsid w:val="00EE4CB3"/>
    <w:rsid w:val="00EF0EC8"/>
    <w:rsid w:val="00F01045"/>
    <w:rsid w:val="00F30F56"/>
    <w:rsid w:val="00F43E94"/>
    <w:rsid w:val="00F659B9"/>
    <w:rsid w:val="00F70A4F"/>
    <w:rsid w:val="00F73934"/>
    <w:rsid w:val="00F84914"/>
    <w:rsid w:val="00F90687"/>
    <w:rsid w:val="00F95D7B"/>
    <w:rsid w:val="00FB0489"/>
    <w:rsid w:val="00FC531C"/>
    <w:rsid w:val="00FD4B72"/>
    <w:rsid w:val="00FE1501"/>
    <w:rsid w:val="00FE4D8B"/>
    <w:rsid w:val="00FF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934"/>
    <w:pPr>
      <w:jc w:val="both"/>
    </w:pPr>
    <w:rPr>
      <w:rFonts w:ascii="HellasTimes" w:hAnsi="HellasTimes"/>
      <w:sz w:val="28"/>
      <w:lang w:val="en-GB"/>
    </w:rPr>
  </w:style>
  <w:style w:type="paragraph" w:styleId="Heading1">
    <w:name w:val="heading 1"/>
    <w:basedOn w:val="Normal"/>
    <w:next w:val="Normal"/>
    <w:qFormat/>
    <w:rsid w:val="00F73934"/>
    <w:pPr>
      <w:keepNext/>
      <w:jc w:val="left"/>
      <w:outlineLvl w:val="0"/>
    </w:pPr>
    <w:rPr>
      <w:rFonts w:ascii="Times New Roman" w:hAnsi="Times New Roman"/>
      <w:b/>
      <w:bCs/>
      <w:szCs w:val="24"/>
      <w:lang w:val="el-GR"/>
    </w:rPr>
  </w:style>
  <w:style w:type="paragraph" w:styleId="Heading2">
    <w:name w:val="heading 2"/>
    <w:basedOn w:val="Normal"/>
    <w:next w:val="Normal"/>
    <w:qFormat/>
    <w:rsid w:val="00F73934"/>
    <w:pPr>
      <w:keepNext/>
      <w:ind w:left="4500" w:hanging="180"/>
      <w:outlineLvl w:val="1"/>
    </w:pPr>
    <w:rPr>
      <w:rFonts w:ascii="Times New Roman" w:hAnsi="Times New Roman"/>
      <w:szCs w:val="24"/>
      <w:lang w:val="el-GR"/>
    </w:rPr>
  </w:style>
  <w:style w:type="paragraph" w:styleId="Heading3">
    <w:name w:val="heading 3"/>
    <w:basedOn w:val="Normal"/>
    <w:next w:val="Normal"/>
    <w:qFormat/>
    <w:rsid w:val="00F73934"/>
    <w:pPr>
      <w:keepNext/>
      <w:ind w:left="3960"/>
      <w:outlineLvl w:val="2"/>
    </w:pPr>
    <w:rPr>
      <w:rFonts w:ascii="Times New Roman" w:hAnsi="Times New Roman"/>
      <w:szCs w:val="24"/>
      <w:lang w:val="el-G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5127"/>
    <w:pPr>
      <w:keepNext/>
      <w:spacing w:before="240" w:after="60"/>
      <w:outlineLvl w:val="3"/>
    </w:pPr>
    <w:rPr>
      <w:rFonts w:ascii="Calibri" w:hAnsi="Calibri"/>
      <w:b/>
      <w:bCs/>
      <w:szCs w:val="28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F73934"/>
    <w:pPr>
      <w:ind w:left="4500"/>
    </w:pPr>
    <w:rPr>
      <w:rFonts w:ascii="Times New Roman" w:hAnsi="Times New Roman"/>
      <w:sz w:val="24"/>
      <w:szCs w:val="24"/>
      <w:lang w:val="el-GR"/>
    </w:rPr>
  </w:style>
  <w:style w:type="paragraph" w:customStyle="1" w:styleId="NormalNew">
    <w:name w:val="NormalNew"/>
    <w:rsid w:val="00F73934"/>
    <w:pPr>
      <w:ind w:left="567"/>
      <w:jc w:val="both"/>
    </w:pPr>
    <w:rPr>
      <w:rFonts w:ascii="HellasArc" w:hAnsi="HellasArc"/>
      <w:sz w:val="24"/>
      <w:lang w:val="en-GB"/>
    </w:rPr>
  </w:style>
  <w:style w:type="paragraph" w:styleId="FootnoteText">
    <w:name w:val="footnote text"/>
    <w:basedOn w:val="Normal"/>
    <w:semiHidden/>
    <w:rsid w:val="009767AB"/>
    <w:pPr>
      <w:jc w:val="left"/>
    </w:pPr>
    <w:rPr>
      <w:rFonts w:ascii="Times New Roman" w:hAnsi="Times New Roman"/>
      <w:sz w:val="20"/>
      <w:lang w:val="en-US" w:eastAsia="en-US"/>
    </w:rPr>
  </w:style>
  <w:style w:type="paragraph" w:styleId="BalloonText">
    <w:name w:val="Balloon Text"/>
    <w:basedOn w:val="Normal"/>
    <w:semiHidden/>
    <w:rsid w:val="002D3170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semiHidden/>
    <w:rsid w:val="00BC5127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customStyle="1" w:styleId="NormalOld">
    <w:name w:val="NormalOld"/>
    <w:basedOn w:val="Normal"/>
    <w:rsid w:val="00BC5127"/>
    <w:rPr>
      <w:sz w:val="24"/>
    </w:rPr>
  </w:style>
  <w:style w:type="paragraph" w:styleId="BodyText">
    <w:name w:val="Body Text"/>
    <w:basedOn w:val="Normal"/>
    <w:link w:val="BodyTextChar"/>
    <w:rsid w:val="00FB0489"/>
    <w:pPr>
      <w:spacing w:after="120"/>
    </w:pPr>
    <w:rPr>
      <w:lang/>
    </w:rPr>
  </w:style>
  <w:style w:type="character" w:customStyle="1" w:styleId="BodyTextChar">
    <w:name w:val="Body Text Char"/>
    <w:link w:val="BodyText"/>
    <w:rsid w:val="00FB0489"/>
    <w:rPr>
      <w:rFonts w:ascii="HellasTimes" w:hAnsi="HellasTimes"/>
      <w:sz w:val="28"/>
      <w:lang w:val="en-GB"/>
    </w:rPr>
  </w:style>
  <w:style w:type="character" w:styleId="Hyperlink">
    <w:name w:val="Hyperlink"/>
    <w:rsid w:val="00FB0489"/>
    <w:rPr>
      <w:color w:val="0000FF"/>
      <w:u w:val="single"/>
    </w:rPr>
  </w:style>
  <w:style w:type="paragraph" w:styleId="BodyText2">
    <w:name w:val="Body Text 2"/>
    <w:basedOn w:val="Normal"/>
    <w:link w:val="BodyText2Char"/>
    <w:rsid w:val="001B2AE4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rsid w:val="001B2AE4"/>
    <w:rPr>
      <w:rFonts w:ascii="HellasTimes" w:hAnsi="HellasTimes"/>
      <w:sz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bani@central.ntu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u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kollo@central.ntua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loupaki@mail.ntu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upaki@mail.ntu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ntua</Company>
  <LinksUpToDate>false</LinksUpToDate>
  <CharactersWithSpaces>2330</CharactersWithSpaces>
  <SharedDoc>false</SharedDoc>
  <HLinks>
    <vt:vector size="30" baseType="variant">
      <vt:variant>
        <vt:i4>2818118</vt:i4>
      </vt:variant>
      <vt:variant>
        <vt:i4>12</vt:i4>
      </vt:variant>
      <vt:variant>
        <vt:i4>0</vt:i4>
      </vt:variant>
      <vt:variant>
        <vt:i4>5</vt:i4>
      </vt:variant>
      <vt:variant>
        <vt:lpwstr>mailto:loupaki@mail.ntua.gr</vt:lpwstr>
      </vt:variant>
      <vt:variant>
        <vt:lpwstr/>
      </vt:variant>
      <vt:variant>
        <vt:i4>2818118</vt:i4>
      </vt:variant>
      <vt:variant>
        <vt:i4>9</vt:i4>
      </vt:variant>
      <vt:variant>
        <vt:i4>0</vt:i4>
      </vt:variant>
      <vt:variant>
        <vt:i4>5</vt:i4>
      </vt:variant>
      <vt:variant>
        <vt:lpwstr>mailto:loupaki@mail.ntua.gr</vt:lpwstr>
      </vt:variant>
      <vt:variant>
        <vt:lpwstr/>
      </vt:variant>
      <vt:variant>
        <vt:i4>786532</vt:i4>
      </vt:variant>
      <vt:variant>
        <vt:i4>6</vt:i4>
      </vt:variant>
      <vt:variant>
        <vt:i4>0</vt:i4>
      </vt:variant>
      <vt:variant>
        <vt:i4>5</vt:i4>
      </vt:variant>
      <vt:variant>
        <vt:lpwstr>mailto:balabani@central.ntua.gr</vt:lpwstr>
      </vt:variant>
      <vt:variant>
        <vt:lpwstr/>
      </vt:variant>
      <vt:variant>
        <vt:i4>7077922</vt:i4>
      </vt:variant>
      <vt:variant>
        <vt:i4>3</vt:i4>
      </vt:variant>
      <vt:variant>
        <vt:i4>0</vt:i4>
      </vt:variant>
      <vt:variant>
        <vt:i4>5</vt:i4>
      </vt:variant>
      <vt:variant>
        <vt:lpwstr>http://www.ntua.gr/</vt:lpwstr>
      </vt:variant>
      <vt:variant>
        <vt:lpwstr/>
      </vt:variant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mailto:protokollo@central.ntua.gr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grafeio diasyndesis</cp:lastModifiedBy>
  <cp:revision>2</cp:revision>
  <cp:lastPrinted>2023-01-16T07:47:00Z</cp:lastPrinted>
  <dcterms:created xsi:type="dcterms:W3CDTF">2023-01-18T09:49:00Z</dcterms:created>
  <dcterms:modified xsi:type="dcterms:W3CDTF">2023-01-18T09:49:00Z</dcterms:modified>
</cp:coreProperties>
</file>